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96A72" w14:textId="77777777" w:rsidR="00A50A8B" w:rsidRPr="001503B5" w:rsidRDefault="00A50A8B" w:rsidP="00A50A8B">
      <w:pPr>
        <w:pStyle w:val="OMBInfo"/>
        <w:rPr>
          <w:sz w:val="22"/>
          <w:szCs w:val="22"/>
        </w:rPr>
      </w:pPr>
      <w:bookmarkStart w:id="0" w:name="_GoBack"/>
      <w:bookmarkEnd w:id="0"/>
      <w:r w:rsidRPr="001503B5">
        <w:rPr>
          <w:sz w:val="22"/>
          <w:szCs w:val="22"/>
        </w:rPr>
        <w:t>OMB No. 0925-0001 and 0925-0002 (Rev. 09/17 Approved Through 03/31/2020)</w:t>
      </w:r>
    </w:p>
    <w:p w14:paraId="48D07FF5" w14:textId="77777777" w:rsidR="002B7443" w:rsidRPr="001503B5" w:rsidRDefault="002B7443" w:rsidP="006E6FB5">
      <w:pPr>
        <w:pStyle w:val="Title"/>
        <w:rPr>
          <w:szCs w:val="22"/>
        </w:rPr>
      </w:pPr>
      <w:r w:rsidRPr="001503B5">
        <w:rPr>
          <w:szCs w:val="22"/>
        </w:rPr>
        <w:t>BIOGRAPHICAL SKETCH</w:t>
      </w:r>
    </w:p>
    <w:p w14:paraId="01C9B6C5" w14:textId="7EDF005C" w:rsidR="002B7443" w:rsidRPr="001503B5" w:rsidRDefault="002B7443" w:rsidP="00F7284D">
      <w:pPr>
        <w:pStyle w:val="HeadingNote"/>
        <w:rPr>
          <w:sz w:val="22"/>
          <w:szCs w:val="22"/>
        </w:rPr>
      </w:pPr>
      <w:r w:rsidRPr="001503B5">
        <w:rPr>
          <w:sz w:val="22"/>
          <w:szCs w:val="22"/>
        </w:rPr>
        <w:t>Provide the following information for the Senior/key personnel and other significant contributors.</w:t>
      </w:r>
      <w:r w:rsidRPr="001503B5">
        <w:rPr>
          <w:sz w:val="22"/>
          <w:szCs w:val="22"/>
        </w:rPr>
        <w:br w:type="textWrapping" w:clear="all"/>
        <w:t xml:space="preserve">Follow this format for each person.  </w:t>
      </w:r>
      <w:r w:rsidRPr="001503B5">
        <w:rPr>
          <w:b/>
          <w:sz w:val="22"/>
          <w:szCs w:val="22"/>
        </w:rPr>
        <w:t>DO NOT EXCEED FIVE PAGES.</w:t>
      </w:r>
    </w:p>
    <w:p w14:paraId="4F46CDBB" w14:textId="7D0C336E" w:rsidR="002B7443" w:rsidRPr="001503B5" w:rsidRDefault="002B7443" w:rsidP="002B7443">
      <w:pPr>
        <w:pStyle w:val="FormFieldCaption1"/>
        <w:pBdr>
          <w:between w:val="single" w:sz="4" w:space="1" w:color="auto"/>
        </w:pBdr>
        <w:rPr>
          <w:sz w:val="22"/>
          <w:szCs w:val="22"/>
        </w:rPr>
      </w:pPr>
      <w:r w:rsidRPr="001503B5">
        <w:rPr>
          <w:sz w:val="22"/>
          <w:szCs w:val="22"/>
        </w:rPr>
        <w:t>NAME:</w:t>
      </w:r>
      <w:r w:rsidR="00E03323" w:rsidRPr="001503B5">
        <w:rPr>
          <w:sz w:val="22"/>
          <w:szCs w:val="22"/>
        </w:rPr>
        <w:t xml:space="preserve"> </w:t>
      </w:r>
      <w:r w:rsidR="0004542B" w:rsidRPr="001503B5">
        <w:rPr>
          <w:sz w:val="22"/>
          <w:szCs w:val="22"/>
        </w:rPr>
        <w:t>Eva Harris</w:t>
      </w:r>
    </w:p>
    <w:p w14:paraId="7FFF41C1" w14:textId="581DEBA2" w:rsidR="002B7443" w:rsidRPr="001503B5" w:rsidRDefault="00E047AD" w:rsidP="002B7443">
      <w:pPr>
        <w:pStyle w:val="FormFieldCaption1"/>
        <w:pBdr>
          <w:between w:val="single" w:sz="4" w:space="1" w:color="auto"/>
        </w:pBdr>
        <w:rPr>
          <w:sz w:val="22"/>
          <w:szCs w:val="22"/>
        </w:rPr>
      </w:pPr>
      <w:proofErr w:type="spellStart"/>
      <w:proofErr w:type="gramStart"/>
      <w:r w:rsidRPr="001503B5">
        <w:rPr>
          <w:sz w:val="22"/>
          <w:szCs w:val="22"/>
        </w:rPr>
        <w:t>eRA</w:t>
      </w:r>
      <w:proofErr w:type="spellEnd"/>
      <w:proofErr w:type="gramEnd"/>
      <w:r w:rsidRPr="001503B5">
        <w:rPr>
          <w:sz w:val="22"/>
          <w:szCs w:val="22"/>
        </w:rPr>
        <w:t xml:space="preserve"> COMMONS USER NAME (credential, e.g., agency login)</w:t>
      </w:r>
      <w:r w:rsidR="002B7443" w:rsidRPr="001503B5">
        <w:rPr>
          <w:sz w:val="22"/>
          <w:szCs w:val="22"/>
        </w:rPr>
        <w:t>:</w:t>
      </w:r>
      <w:r w:rsidR="00E03323" w:rsidRPr="001503B5">
        <w:rPr>
          <w:sz w:val="22"/>
          <w:szCs w:val="22"/>
        </w:rPr>
        <w:t xml:space="preserve"> </w:t>
      </w:r>
      <w:proofErr w:type="spellStart"/>
      <w:r w:rsidR="0004542B" w:rsidRPr="001503B5">
        <w:rPr>
          <w:sz w:val="22"/>
          <w:szCs w:val="22"/>
        </w:rPr>
        <w:t>evaharris</w:t>
      </w:r>
      <w:proofErr w:type="spellEnd"/>
    </w:p>
    <w:p w14:paraId="74873D9A" w14:textId="2523AB39" w:rsidR="002B7443" w:rsidRPr="001503B5" w:rsidRDefault="00E047AD" w:rsidP="002B7443">
      <w:pPr>
        <w:pStyle w:val="FormFieldCaption1"/>
        <w:pBdr>
          <w:between w:val="single" w:sz="4" w:space="1" w:color="auto"/>
        </w:pBdr>
        <w:rPr>
          <w:sz w:val="22"/>
          <w:szCs w:val="22"/>
        </w:rPr>
      </w:pPr>
      <w:r w:rsidRPr="001503B5">
        <w:rPr>
          <w:sz w:val="22"/>
          <w:szCs w:val="22"/>
        </w:rPr>
        <w:t>POSITION TITLE</w:t>
      </w:r>
      <w:r w:rsidR="002B7443" w:rsidRPr="001503B5">
        <w:rPr>
          <w:sz w:val="22"/>
          <w:szCs w:val="22"/>
        </w:rPr>
        <w:t>:</w:t>
      </w:r>
      <w:r w:rsidR="00177BA6" w:rsidRPr="001503B5">
        <w:rPr>
          <w:sz w:val="22"/>
          <w:szCs w:val="22"/>
        </w:rPr>
        <w:t xml:space="preserve">   </w:t>
      </w:r>
      <w:r w:rsidR="0004542B" w:rsidRPr="001503B5">
        <w:rPr>
          <w:sz w:val="22"/>
          <w:szCs w:val="22"/>
        </w:rPr>
        <w:t>Professor</w:t>
      </w:r>
    </w:p>
    <w:p w14:paraId="035344DF" w14:textId="571DC801" w:rsidR="002B7443" w:rsidRPr="001503B5" w:rsidRDefault="002B7443" w:rsidP="002B7443">
      <w:pPr>
        <w:pStyle w:val="FormFieldCaption1"/>
        <w:pBdr>
          <w:between w:val="single" w:sz="4" w:space="1" w:color="auto"/>
        </w:pBdr>
        <w:rPr>
          <w:sz w:val="22"/>
          <w:szCs w:val="22"/>
        </w:rPr>
      </w:pPr>
      <w:r w:rsidRPr="001503B5">
        <w:rPr>
          <w:sz w:val="22"/>
          <w:szCs w:val="22"/>
        </w:rPr>
        <w:t xml:space="preserve">EDUCATION/TRAINING </w:t>
      </w:r>
      <w:r w:rsidRPr="001503B5">
        <w:rPr>
          <w:rStyle w:val="Emphasis"/>
          <w:sz w:val="22"/>
          <w:szCs w:val="22"/>
        </w:rPr>
        <w:t>(Begin with baccalaureate or other initial professional education, such as nursing, include postdoctoral training and residency training if applicable.</w:t>
      </w:r>
      <w:r w:rsidR="00C1247F" w:rsidRPr="001503B5">
        <w:rPr>
          <w:rStyle w:val="Emphasis"/>
          <w:sz w:val="22"/>
          <w:szCs w:val="22"/>
        </w:rPr>
        <w:t xml:space="preserve"> Add/delete rows as necessary.</w:t>
      </w:r>
      <w:r w:rsidRPr="001503B5">
        <w:rPr>
          <w:rStyle w:val="Emphasis"/>
          <w:sz w:val="22"/>
          <w:szCs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040"/>
        <w:gridCol w:w="1620"/>
        <w:gridCol w:w="1530"/>
        <w:gridCol w:w="2646"/>
      </w:tblGrid>
      <w:tr w:rsidR="00933173" w:rsidRPr="001503B5" w14:paraId="21BBC1F3" w14:textId="77777777" w:rsidTr="0004542B">
        <w:trPr>
          <w:cantSplit/>
          <w:tblHeader/>
        </w:trPr>
        <w:tc>
          <w:tcPr>
            <w:tcW w:w="5040" w:type="dxa"/>
            <w:tcBorders>
              <w:top w:val="single" w:sz="4" w:space="0" w:color="auto"/>
              <w:bottom w:val="single" w:sz="4" w:space="0" w:color="auto"/>
            </w:tcBorders>
            <w:vAlign w:val="center"/>
          </w:tcPr>
          <w:p w14:paraId="5DCFDE41" w14:textId="77777777" w:rsidR="00933173" w:rsidRPr="001503B5" w:rsidRDefault="00933173" w:rsidP="00A45E3A">
            <w:pPr>
              <w:pStyle w:val="FormFieldCaption"/>
              <w:jc w:val="center"/>
              <w:rPr>
                <w:sz w:val="22"/>
                <w:szCs w:val="22"/>
              </w:rPr>
            </w:pPr>
            <w:r w:rsidRPr="001503B5">
              <w:rPr>
                <w:sz w:val="22"/>
                <w:szCs w:val="22"/>
              </w:rPr>
              <w:t>INSTITUTION AND LOCATION</w:t>
            </w:r>
          </w:p>
        </w:tc>
        <w:tc>
          <w:tcPr>
            <w:tcW w:w="1620" w:type="dxa"/>
            <w:tcBorders>
              <w:top w:val="single" w:sz="4" w:space="0" w:color="auto"/>
              <w:bottom w:val="single" w:sz="4" w:space="0" w:color="auto"/>
            </w:tcBorders>
            <w:vAlign w:val="center"/>
          </w:tcPr>
          <w:p w14:paraId="0A8E3E0E" w14:textId="77777777" w:rsidR="00933173" w:rsidRPr="001503B5" w:rsidRDefault="00933173" w:rsidP="00A45E3A">
            <w:pPr>
              <w:pStyle w:val="FormFieldCaption"/>
              <w:jc w:val="center"/>
              <w:rPr>
                <w:sz w:val="22"/>
                <w:szCs w:val="22"/>
              </w:rPr>
            </w:pPr>
            <w:r w:rsidRPr="001503B5">
              <w:rPr>
                <w:sz w:val="22"/>
                <w:szCs w:val="22"/>
              </w:rPr>
              <w:t>DEGREE</w:t>
            </w:r>
          </w:p>
          <w:p w14:paraId="0DEF5BC8" w14:textId="77777777" w:rsidR="00933173" w:rsidRPr="001503B5" w:rsidRDefault="00933173" w:rsidP="00A45E3A">
            <w:pPr>
              <w:pStyle w:val="FormFieldCaption"/>
              <w:jc w:val="center"/>
              <w:rPr>
                <w:rStyle w:val="Emphasis"/>
                <w:sz w:val="22"/>
                <w:szCs w:val="22"/>
              </w:rPr>
            </w:pPr>
            <w:r w:rsidRPr="001503B5">
              <w:rPr>
                <w:rStyle w:val="Emphasis"/>
                <w:sz w:val="22"/>
                <w:szCs w:val="22"/>
              </w:rPr>
              <w:t>(if applicable)</w:t>
            </w:r>
          </w:p>
          <w:p w14:paraId="32A0C014" w14:textId="77777777" w:rsidR="00933173" w:rsidRPr="001503B5" w:rsidRDefault="00933173" w:rsidP="00A45E3A">
            <w:pPr>
              <w:pStyle w:val="FormFieldCaption"/>
              <w:rPr>
                <w:sz w:val="22"/>
                <w:szCs w:val="22"/>
              </w:rPr>
            </w:pPr>
          </w:p>
        </w:tc>
        <w:tc>
          <w:tcPr>
            <w:tcW w:w="1530" w:type="dxa"/>
            <w:tcBorders>
              <w:top w:val="single" w:sz="4" w:space="0" w:color="auto"/>
              <w:bottom w:val="single" w:sz="4" w:space="0" w:color="auto"/>
            </w:tcBorders>
            <w:vAlign w:val="center"/>
          </w:tcPr>
          <w:p w14:paraId="4ED3B33F" w14:textId="77777777" w:rsidR="00C1247F" w:rsidRPr="001503B5" w:rsidRDefault="00C1247F" w:rsidP="00A45E3A">
            <w:pPr>
              <w:pStyle w:val="FormFieldCaption"/>
              <w:jc w:val="center"/>
              <w:rPr>
                <w:sz w:val="22"/>
                <w:szCs w:val="22"/>
              </w:rPr>
            </w:pPr>
            <w:r w:rsidRPr="001503B5">
              <w:rPr>
                <w:sz w:val="22"/>
                <w:szCs w:val="22"/>
              </w:rPr>
              <w:t>Completion Date</w:t>
            </w:r>
          </w:p>
          <w:p w14:paraId="143620A6" w14:textId="2A369969" w:rsidR="00933173" w:rsidRPr="001503B5" w:rsidRDefault="00933173" w:rsidP="00A45E3A">
            <w:pPr>
              <w:pStyle w:val="FormFieldCaption"/>
              <w:jc w:val="center"/>
              <w:rPr>
                <w:sz w:val="22"/>
                <w:szCs w:val="22"/>
              </w:rPr>
            </w:pPr>
            <w:r w:rsidRPr="001503B5">
              <w:rPr>
                <w:sz w:val="22"/>
                <w:szCs w:val="22"/>
              </w:rPr>
              <w:t>MM/YYYY</w:t>
            </w:r>
          </w:p>
        </w:tc>
        <w:tc>
          <w:tcPr>
            <w:tcW w:w="2646" w:type="dxa"/>
            <w:tcBorders>
              <w:top w:val="single" w:sz="4" w:space="0" w:color="auto"/>
              <w:bottom w:val="single" w:sz="4" w:space="0" w:color="auto"/>
            </w:tcBorders>
            <w:vAlign w:val="center"/>
          </w:tcPr>
          <w:p w14:paraId="7E87FA43" w14:textId="77777777" w:rsidR="00933173" w:rsidRPr="001503B5" w:rsidRDefault="00933173" w:rsidP="00A45E3A">
            <w:pPr>
              <w:pStyle w:val="FormFieldCaption"/>
              <w:jc w:val="center"/>
              <w:rPr>
                <w:sz w:val="22"/>
                <w:szCs w:val="22"/>
              </w:rPr>
            </w:pPr>
            <w:r w:rsidRPr="001503B5">
              <w:rPr>
                <w:sz w:val="22"/>
                <w:szCs w:val="22"/>
              </w:rPr>
              <w:t>FIELD OF STUDY</w:t>
            </w:r>
          </w:p>
          <w:p w14:paraId="4198E5FC" w14:textId="77777777" w:rsidR="00933173" w:rsidRPr="001503B5" w:rsidRDefault="00933173" w:rsidP="00A45E3A">
            <w:pPr>
              <w:pStyle w:val="FormFieldCaption"/>
              <w:rPr>
                <w:sz w:val="22"/>
                <w:szCs w:val="22"/>
              </w:rPr>
            </w:pPr>
          </w:p>
        </w:tc>
      </w:tr>
      <w:tr w:rsidR="00933173" w:rsidRPr="001503B5" w14:paraId="5CD50646" w14:textId="77777777" w:rsidTr="00C311C8">
        <w:trPr>
          <w:cantSplit/>
          <w:trHeight w:val="251"/>
        </w:trPr>
        <w:tc>
          <w:tcPr>
            <w:tcW w:w="5040" w:type="dxa"/>
            <w:tcBorders>
              <w:top w:val="single" w:sz="4" w:space="0" w:color="auto"/>
              <w:bottom w:val="nil"/>
            </w:tcBorders>
          </w:tcPr>
          <w:p w14:paraId="3B0C531B" w14:textId="705EF053" w:rsidR="00933173" w:rsidRPr="001503B5" w:rsidRDefault="0004542B" w:rsidP="00ED35D7">
            <w:pPr>
              <w:pStyle w:val="FormFieldCaption"/>
              <w:spacing w:before="20" w:after="20"/>
              <w:rPr>
                <w:sz w:val="22"/>
                <w:szCs w:val="22"/>
              </w:rPr>
            </w:pPr>
            <w:r w:rsidRPr="001503B5">
              <w:rPr>
                <w:sz w:val="22"/>
                <w:szCs w:val="22"/>
              </w:rPr>
              <w:t>Harvard University, Cambridge, MA</w:t>
            </w:r>
          </w:p>
        </w:tc>
        <w:tc>
          <w:tcPr>
            <w:tcW w:w="1620" w:type="dxa"/>
            <w:tcBorders>
              <w:top w:val="single" w:sz="4" w:space="0" w:color="auto"/>
              <w:bottom w:val="nil"/>
            </w:tcBorders>
          </w:tcPr>
          <w:p w14:paraId="62DD05C1" w14:textId="6CCABFCD" w:rsidR="00933173" w:rsidRPr="001503B5" w:rsidRDefault="0004542B" w:rsidP="003E4A92">
            <w:pPr>
              <w:pStyle w:val="FormFieldCaption"/>
              <w:spacing w:before="20" w:after="20"/>
              <w:jc w:val="center"/>
              <w:rPr>
                <w:sz w:val="22"/>
                <w:szCs w:val="22"/>
              </w:rPr>
            </w:pPr>
            <w:r w:rsidRPr="001503B5">
              <w:rPr>
                <w:sz w:val="22"/>
                <w:szCs w:val="22"/>
              </w:rPr>
              <w:t>B.A., mcl</w:t>
            </w:r>
          </w:p>
        </w:tc>
        <w:tc>
          <w:tcPr>
            <w:tcW w:w="1530" w:type="dxa"/>
            <w:tcBorders>
              <w:top w:val="single" w:sz="4" w:space="0" w:color="auto"/>
              <w:bottom w:val="nil"/>
            </w:tcBorders>
          </w:tcPr>
          <w:p w14:paraId="543299E0" w14:textId="0B3452AB" w:rsidR="00933173" w:rsidRPr="001503B5" w:rsidRDefault="0004542B" w:rsidP="003E4A92">
            <w:pPr>
              <w:pStyle w:val="FormFieldCaption"/>
              <w:spacing w:before="20" w:after="20"/>
              <w:jc w:val="center"/>
              <w:rPr>
                <w:sz w:val="22"/>
                <w:szCs w:val="22"/>
              </w:rPr>
            </w:pPr>
            <w:r w:rsidRPr="001503B5">
              <w:rPr>
                <w:sz w:val="22"/>
                <w:szCs w:val="22"/>
              </w:rPr>
              <w:t>06/1987</w:t>
            </w:r>
          </w:p>
        </w:tc>
        <w:tc>
          <w:tcPr>
            <w:tcW w:w="2646" w:type="dxa"/>
            <w:tcBorders>
              <w:top w:val="single" w:sz="4" w:space="0" w:color="auto"/>
              <w:bottom w:val="nil"/>
            </w:tcBorders>
          </w:tcPr>
          <w:p w14:paraId="7BC5582F" w14:textId="0EF7AC96" w:rsidR="00933173" w:rsidRPr="001503B5" w:rsidRDefault="0004542B" w:rsidP="00ED35D7">
            <w:pPr>
              <w:pStyle w:val="FormFieldCaption"/>
              <w:spacing w:before="20" w:after="20"/>
              <w:rPr>
                <w:sz w:val="22"/>
                <w:szCs w:val="22"/>
              </w:rPr>
            </w:pPr>
            <w:r w:rsidRPr="001503B5">
              <w:rPr>
                <w:sz w:val="22"/>
                <w:szCs w:val="22"/>
              </w:rPr>
              <w:t>Biochemical Sciences</w:t>
            </w:r>
          </w:p>
        </w:tc>
      </w:tr>
      <w:tr w:rsidR="00933173" w:rsidRPr="001503B5" w14:paraId="1515F345" w14:textId="77777777" w:rsidTr="00C311C8">
        <w:trPr>
          <w:cantSplit/>
          <w:trHeight w:val="395"/>
        </w:trPr>
        <w:tc>
          <w:tcPr>
            <w:tcW w:w="5040" w:type="dxa"/>
            <w:tcBorders>
              <w:top w:val="nil"/>
              <w:bottom w:val="single" w:sz="4" w:space="0" w:color="auto"/>
            </w:tcBorders>
          </w:tcPr>
          <w:p w14:paraId="1D431E65" w14:textId="77777777" w:rsidR="0004542B" w:rsidRPr="001503B5" w:rsidRDefault="0004542B" w:rsidP="0004542B">
            <w:pPr>
              <w:widowControl w:val="0"/>
              <w:spacing w:before="20" w:after="20"/>
              <w:rPr>
                <w:szCs w:val="22"/>
              </w:rPr>
            </w:pPr>
            <w:r w:rsidRPr="001503B5">
              <w:rPr>
                <w:szCs w:val="22"/>
              </w:rPr>
              <w:t xml:space="preserve">University of California, Berkeley, CA </w:t>
            </w:r>
          </w:p>
          <w:p w14:paraId="7DED23E7" w14:textId="0DF53F1F" w:rsidR="00933173" w:rsidRPr="001503B5" w:rsidRDefault="0004542B" w:rsidP="00ED35D7">
            <w:pPr>
              <w:pStyle w:val="FormFieldCaption"/>
              <w:spacing w:before="20" w:after="20"/>
              <w:rPr>
                <w:sz w:val="22"/>
                <w:szCs w:val="22"/>
              </w:rPr>
            </w:pPr>
            <w:r w:rsidRPr="001503B5">
              <w:rPr>
                <w:sz w:val="22"/>
                <w:szCs w:val="22"/>
              </w:rPr>
              <w:t>University of California, San Francisco, CA</w:t>
            </w:r>
          </w:p>
        </w:tc>
        <w:tc>
          <w:tcPr>
            <w:tcW w:w="1620" w:type="dxa"/>
            <w:tcBorders>
              <w:top w:val="nil"/>
              <w:bottom w:val="single" w:sz="4" w:space="0" w:color="auto"/>
            </w:tcBorders>
          </w:tcPr>
          <w:p w14:paraId="0144F2D8" w14:textId="77777777" w:rsidR="0004542B" w:rsidRPr="001503B5" w:rsidRDefault="0004542B" w:rsidP="0004542B">
            <w:pPr>
              <w:widowControl w:val="0"/>
              <w:spacing w:before="20" w:after="20"/>
              <w:jc w:val="center"/>
              <w:rPr>
                <w:szCs w:val="22"/>
              </w:rPr>
            </w:pPr>
            <w:r w:rsidRPr="001503B5">
              <w:rPr>
                <w:szCs w:val="22"/>
              </w:rPr>
              <w:t>Ph.D.</w:t>
            </w:r>
          </w:p>
          <w:p w14:paraId="0D874BFC" w14:textId="4C66F9CF" w:rsidR="00933173" w:rsidRPr="001503B5" w:rsidRDefault="0004542B" w:rsidP="003E4A92">
            <w:pPr>
              <w:pStyle w:val="FormFieldCaption"/>
              <w:spacing w:before="20" w:after="20"/>
              <w:jc w:val="center"/>
              <w:rPr>
                <w:sz w:val="22"/>
                <w:szCs w:val="22"/>
              </w:rPr>
            </w:pPr>
            <w:r w:rsidRPr="001503B5">
              <w:rPr>
                <w:sz w:val="22"/>
                <w:szCs w:val="22"/>
              </w:rPr>
              <w:t>Post-doc</w:t>
            </w:r>
          </w:p>
        </w:tc>
        <w:tc>
          <w:tcPr>
            <w:tcW w:w="1530" w:type="dxa"/>
            <w:tcBorders>
              <w:top w:val="nil"/>
              <w:bottom w:val="single" w:sz="4" w:space="0" w:color="auto"/>
            </w:tcBorders>
          </w:tcPr>
          <w:p w14:paraId="20ED6D0D" w14:textId="77777777" w:rsidR="0004542B" w:rsidRPr="001503B5" w:rsidRDefault="0004542B" w:rsidP="0004542B">
            <w:pPr>
              <w:widowControl w:val="0"/>
              <w:spacing w:before="20" w:after="20"/>
              <w:jc w:val="center"/>
              <w:rPr>
                <w:szCs w:val="22"/>
              </w:rPr>
            </w:pPr>
            <w:r w:rsidRPr="001503B5">
              <w:rPr>
                <w:szCs w:val="22"/>
              </w:rPr>
              <w:t>05/1993</w:t>
            </w:r>
          </w:p>
          <w:p w14:paraId="1A7AA7CA" w14:textId="350E4C6C" w:rsidR="00933173" w:rsidRPr="001503B5" w:rsidRDefault="0004542B" w:rsidP="003E4A92">
            <w:pPr>
              <w:pStyle w:val="FormFieldCaption"/>
              <w:spacing w:before="20" w:after="20"/>
              <w:jc w:val="center"/>
              <w:rPr>
                <w:sz w:val="22"/>
                <w:szCs w:val="22"/>
              </w:rPr>
            </w:pPr>
            <w:r w:rsidRPr="001503B5">
              <w:rPr>
                <w:sz w:val="22"/>
                <w:szCs w:val="22"/>
              </w:rPr>
              <w:t>05/1996</w:t>
            </w:r>
          </w:p>
        </w:tc>
        <w:tc>
          <w:tcPr>
            <w:tcW w:w="2646" w:type="dxa"/>
            <w:tcBorders>
              <w:top w:val="nil"/>
              <w:bottom w:val="single" w:sz="4" w:space="0" w:color="auto"/>
            </w:tcBorders>
          </w:tcPr>
          <w:p w14:paraId="6D759E87" w14:textId="77777777" w:rsidR="0004542B" w:rsidRPr="001503B5" w:rsidRDefault="0004542B" w:rsidP="0004542B">
            <w:pPr>
              <w:widowControl w:val="0"/>
              <w:spacing w:before="20" w:after="20"/>
              <w:rPr>
                <w:szCs w:val="22"/>
              </w:rPr>
            </w:pPr>
            <w:r w:rsidRPr="001503B5">
              <w:rPr>
                <w:szCs w:val="22"/>
              </w:rPr>
              <w:t>Molecular &amp; Cell Biology</w:t>
            </w:r>
          </w:p>
          <w:p w14:paraId="4CC74E5C" w14:textId="56C8B5ED" w:rsidR="00933173" w:rsidRPr="001503B5" w:rsidRDefault="0004542B" w:rsidP="00ED35D7">
            <w:pPr>
              <w:pStyle w:val="FormFieldCaption"/>
              <w:spacing w:before="20" w:after="20"/>
              <w:rPr>
                <w:sz w:val="22"/>
                <w:szCs w:val="22"/>
              </w:rPr>
            </w:pPr>
            <w:r w:rsidRPr="001503B5">
              <w:rPr>
                <w:sz w:val="22"/>
                <w:szCs w:val="22"/>
              </w:rPr>
              <w:t>Molecular Pathogenesis</w:t>
            </w:r>
          </w:p>
        </w:tc>
      </w:tr>
    </w:tbl>
    <w:p w14:paraId="3F6AB0C1" w14:textId="77777777" w:rsidR="002261DC" w:rsidRDefault="002261DC" w:rsidP="009F6624">
      <w:pPr>
        <w:widowControl w:val="0"/>
        <w:tabs>
          <w:tab w:val="left" w:pos="1560"/>
          <w:tab w:val="left" w:pos="2160"/>
        </w:tabs>
        <w:spacing w:before="60" w:line="240" w:lineRule="exact"/>
        <w:rPr>
          <w:b/>
        </w:rPr>
      </w:pPr>
      <w:r>
        <w:rPr>
          <w:b/>
        </w:rPr>
        <w:t>PERSONAL STATEMENT:</w:t>
      </w:r>
    </w:p>
    <w:p w14:paraId="45773948" w14:textId="60B42A0E" w:rsidR="00436644" w:rsidRDefault="00436644" w:rsidP="009F6624">
      <w:pPr>
        <w:pStyle w:val="NIHbiblio"/>
        <w:widowControl w:val="0"/>
        <w:tabs>
          <w:tab w:val="left" w:pos="1560"/>
        </w:tabs>
        <w:ind w:left="0" w:firstLine="0"/>
        <w:rPr>
          <w:rFonts w:cs="Arial"/>
          <w:szCs w:val="22"/>
          <w:lang w:eastAsia="ja-JP"/>
        </w:rPr>
      </w:pPr>
      <w:r w:rsidRPr="0028427F">
        <w:rPr>
          <w:rFonts w:cs="Arial"/>
          <w:szCs w:val="22"/>
        </w:rPr>
        <w:t>I am</w:t>
      </w:r>
      <w:r w:rsidRPr="0028427F">
        <w:rPr>
          <w:rFonts w:cs="Arial"/>
          <w:color w:val="000000"/>
          <w:szCs w:val="22"/>
        </w:rPr>
        <w:t xml:space="preserve"> a Professor in the Division of Infectious Diseases and Vaccinology in the School of Public Health, Director of the Center for Global Public Health, and Chair of the Infectious Diseases and Immunity Graduate Group at the University of California, Berkeley. I have developed a multidisciplinary approach to study the molecular virology, pathogenesis, immunology, clinical aspects, epidemiology, and control of dengue</w:t>
      </w:r>
      <w:r w:rsidRPr="0028427F">
        <w:rPr>
          <w:rFonts w:cs="Arial"/>
          <w:szCs w:val="22"/>
        </w:rPr>
        <w:t xml:space="preserve">, </w:t>
      </w:r>
      <w:proofErr w:type="spellStart"/>
      <w:r w:rsidRPr="0028427F">
        <w:rPr>
          <w:rFonts w:cs="Arial"/>
          <w:szCs w:val="22"/>
        </w:rPr>
        <w:t>Zika</w:t>
      </w:r>
      <w:proofErr w:type="spellEnd"/>
      <w:r w:rsidRPr="0028427F">
        <w:rPr>
          <w:rFonts w:cs="Arial"/>
          <w:szCs w:val="22"/>
        </w:rPr>
        <w:t xml:space="preserve"> and chikungunya, the most prevalent </w:t>
      </w:r>
      <w:proofErr w:type="spellStart"/>
      <w:r w:rsidRPr="0028427F">
        <w:rPr>
          <w:rFonts w:cs="Arial"/>
          <w:szCs w:val="22"/>
        </w:rPr>
        <w:t>arboviral</w:t>
      </w:r>
      <w:proofErr w:type="spellEnd"/>
      <w:r w:rsidRPr="0028427F">
        <w:rPr>
          <w:rFonts w:cs="Arial"/>
          <w:szCs w:val="22"/>
        </w:rPr>
        <w:t xml:space="preserve"> diseases in humans. My work addresses viral and host factors that modulate disease severity and investigates immune correlates of protection and pathogenesis using </w:t>
      </w:r>
      <w:r w:rsidRPr="0028427F">
        <w:rPr>
          <w:rFonts w:cs="Arial"/>
          <w:i/>
          <w:szCs w:val="22"/>
        </w:rPr>
        <w:t>in vitro</w:t>
      </w:r>
      <w:r w:rsidRPr="0028427F">
        <w:rPr>
          <w:rFonts w:cs="Arial"/>
          <w:szCs w:val="22"/>
        </w:rPr>
        <w:t xml:space="preserve"> approaches, animal models, and research involving human populations. One major focus is on studies of </w:t>
      </w:r>
      <w:proofErr w:type="spellStart"/>
      <w:r w:rsidRPr="0028427F">
        <w:rPr>
          <w:rFonts w:cs="Arial"/>
          <w:szCs w:val="22"/>
        </w:rPr>
        <w:t>arboviral</w:t>
      </w:r>
      <w:proofErr w:type="spellEnd"/>
      <w:r w:rsidRPr="0028427F">
        <w:rPr>
          <w:rFonts w:cs="Arial"/>
          <w:szCs w:val="22"/>
        </w:rPr>
        <w:t xml:space="preserve"> di</w:t>
      </w:r>
      <w:r w:rsidR="003557B3">
        <w:rPr>
          <w:rFonts w:cs="Arial"/>
          <w:szCs w:val="22"/>
        </w:rPr>
        <w:t>se</w:t>
      </w:r>
      <w:r w:rsidRPr="0028427F">
        <w:rPr>
          <w:rFonts w:cs="Arial"/>
          <w:szCs w:val="22"/>
        </w:rPr>
        <w:t xml:space="preserve">ase in humans, including antibody and B cell responses and correlates of protection, systems immunology profiling of the innate response, diagnostics and </w:t>
      </w:r>
      <w:proofErr w:type="spellStart"/>
      <w:r w:rsidRPr="0028427F">
        <w:rPr>
          <w:rFonts w:cs="Arial"/>
          <w:szCs w:val="22"/>
        </w:rPr>
        <w:t>seroprevalence</w:t>
      </w:r>
      <w:proofErr w:type="spellEnd"/>
      <w:r w:rsidRPr="0028427F">
        <w:rPr>
          <w:rFonts w:cs="Arial"/>
          <w:szCs w:val="22"/>
        </w:rPr>
        <w:t xml:space="preserve"> studies, and viral evolution, fitness, and </w:t>
      </w:r>
      <w:proofErr w:type="spellStart"/>
      <w:r w:rsidRPr="0028427F">
        <w:rPr>
          <w:rFonts w:cs="Arial"/>
          <w:szCs w:val="22"/>
        </w:rPr>
        <w:t>intrahost</w:t>
      </w:r>
      <w:proofErr w:type="spellEnd"/>
      <w:r w:rsidRPr="0028427F">
        <w:rPr>
          <w:rFonts w:cs="Arial"/>
          <w:szCs w:val="22"/>
        </w:rPr>
        <w:t xml:space="preserve"> diversity. Another focus is viral pathogenesis, specifically the role of </w:t>
      </w:r>
      <w:r w:rsidR="00537475">
        <w:rPr>
          <w:rFonts w:cs="Arial"/>
          <w:szCs w:val="22"/>
        </w:rPr>
        <w:t xml:space="preserve">the </w:t>
      </w:r>
      <w:proofErr w:type="spellStart"/>
      <w:r w:rsidRPr="0028427F">
        <w:rPr>
          <w:rFonts w:cs="Arial"/>
          <w:szCs w:val="22"/>
        </w:rPr>
        <w:t>flavivirus</w:t>
      </w:r>
      <w:proofErr w:type="spellEnd"/>
      <w:r w:rsidRPr="0028427F">
        <w:rPr>
          <w:rFonts w:cs="Arial"/>
          <w:szCs w:val="22"/>
        </w:rPr>
        <w:t xml:space="preserve"> NS1 protein in endothelial permeability, vascular leak, and viral dissemination. </w:t>
      </w:r>
      <w:proofErr w:type="gramStart"/>
      <w:r w:rsidRPr="0028427F">
        <w:rPr>
          <w:rFonts w:cs="Arial"/>
          <w:szCs w:val="22"/>
        </w:rPr>
        <w:t>My international work focuses on laboratory-based and epi</w:t>
      </w:r>
      <w:r w:rsidRPr="0028427F">
        <w:rPr>
          <w:rFonts w:cs="Arial"/>
          <w:szCs w:val="22"/>
        </w:rPr>
        <w:softHyphen/>
        <w:t xml:space="preserve">demiological studies of dengue, chikungunya, </w:t>
      </w:r>
      <w:proofErr w:type="spellStart"/>
      <w:r w:rsidRPr="0028427F">
        <w:rPr>
          <w:rFonts w:cs="Arial"/>
          <w:szCs w:val="22"/>
        </w:rPr>
        <w:t>Zika</w:t>
      </w:r>
      <w:proofErr w:type="spellEnd"/>
      <w:r w:rsidRPr="0028427F">
        <w:rPr>
          <w:rFonts w:cs="Arial"/>
          <w:szCs w:val="22"/>
        </w:rPr>
        <w:t>, and influenza in Latin Ameri</w:t>
      </w:r>
      <w:r w:rsidRPr="0028427F">
        <w:rPr>
          <w:rFonts w:cs="Arial"/>
          <w:szCs w:val="22"/>
        </w:rPr>
        <w:softHyphen/>
        <w:t xml:space="preserve">can countries, particularly in Nicaragua, where ongoing projects include clinical and biological studies of severe disease, a pediatric cohort study of dengue, chikungunya, </w:t>
      </w:r>
      <w:proofErr w:type="spellStart"/>
      <w:r w:rsidRPr="0028427F">
        <w:rPr>
          <w:rFonts w:cs="Arial"/>
          <w:szCs w:val="22"/>
        </w:rPr>
        <w:t>Zika</w:t>
      </w:r>
      <w:proofErr w:type="spellEnd"/>
      <w:r w:rsidRPr="0028427F">
        <w:rPr>
          <w:rFonts w:cs="Arial"/>
          <w:szCs w:val="22"/>
        </w:rPr>
        <w:t xml:space="preserve"> and influenza transmission in Managua, and a recently concluded cluster randomized controlled trial of evidence-based, community-derived interven</w:t>
      </w:r>
      <w:r w:rsidRPr="0028427F">
        <w:rPr>
          <w:rFonts w:cs="Arial"/>
          <w:szCs w:val="22"/>
        </w:rPr>
        <w:softHyphen/>
        <w:t>tions for prevention of dengue via control of its mosquito vector.</w:t>
      </w:r>
      <w:proofErr w:type="gramEnd"/>
      <w:r w:rsidRPr="0028427F">
        <w:rPr>
          <w:rFonts w:cs="Arial"/>
          <w:szCs w:val="22"/>
        </w:rPr>
        <w:t xml:space="preserve"> </w:t>
      </w:r>
      <w:r w:rsidR="00025EBC">
        <w:rPr>
          <w:rFonts w:cs="Arial"/>
          <w:i/>
          <w:szCs w:val="22"/>
        </w:rPr>
        <w:t xml:space="preserve">This work has led to </w:t>
      </w:r>
      <w:r w:rsidR="002F3689">
        <w:rPr>
          <w:rFonts w:cs="Arial"/>
          <w:i/>
          <w:szCs w:val="22"/>
        </w:rPr>
        <w:t xml:space="preserve">over </w:t>
      </w:r>
      <w:r w:rsidR="00EC28CC">
        <w:rPr>
          <w:rFonts w:cs="Arial"/>
          <w:i/>
          <w:szCs w:val="22"/>
        </w:rPr>
        <w:t>3</w:t>
      </w:r>
      <w:r w:rsidR="002F3689">
        <w:rPr>
          <w:rFonts w:cs="Arial"/>
          <w:i/>
          <w:szCs w:val="22"/>
        </w:rPr>
        <w:t>1</w:t>
      </w:r>
      <w:r w:rsidR="00EC28CC">
        <w:rPr>
          <w:rFonts w:cs="Arial"/>
          <w:i/>
          <w:szCs w:val="22"/>
        </w:rPr>
        <w:t>0</w:t>
      </w:r>
      <w:r w:rsidRPr="0028427F">
        <w:rPr>
          <w:rFonts w:cs="Arial"/>
          <w:i/>
          <w:szCs w:val="22"/>
        </w:rPr>
        <w:t xml:space="preserve"> peer-reviewed publica</w:t>
      </w:r>
      <w:r w:rsidRPr="0028427F">
        <w:rPr>
          <w:rFonts w:cs="Arial"/>
          <w:i/>
          <w:szCs w:val="22"/>
        </w:rPr>
        <w:softHyphen/>
        <w:t xml:space="preserve">tions. </w:t>
      </w:r>
      <w:r w:rsidRPr="0028427F">
        <w:rPr>
          <w:rFonts w:cs="Arial"/>
          <w:szCs w:val="22"/>
        </w:rPr>
        <w:t xml:space="preserve">I have been PI on </w:t>
      </w:r>
      <w:r w:rsidR="00F63085">
        <w:rPr>
          <w:rFonts w:cs="Arial"/>
          <w:szCs w:val="22"/>
        </w:rPr>
        <w:t>&gt;45</w:t>
      </w:r>
      <w:r w:rsidRPr="0028427F">
        <w:rPr>
          <w:rFonts w:cs="Arial"/>
          <w:szCs w:val="22"/>
        </w:rPr>
        <w:t xml:space="preserve"> grants, including </w:t>
      </w:r>
      <w:proofErr w:type="gramStart"/>
      <w:r w:rsidR="00BB0BC4">
        <w:rPr>
          <w:rFonts w:cs="Arial"/>
          <w:szCs w:val="22"/>
        </w:rPr>
        <w:t>8</w:t>
      </w:r>
      <w:proofErr w:type="gramEnd"/>
      <w:r w:rsidRPr="0028427F">
        <w:rPr>
          <w:rFonts w:cs="Arial"/>
          <w:szCs w:val="22"/>
        </w:rPr>
        <w:t xml:space="preserve"> R series awards, a U19 (HIPC), a Program Project (P01)</w:t>
      </w:r>
      <w:r w:rsidR="00885339">
        <w:rPr>
          <w:rFonts w:cs="Arial"/>
          <w:szCs w:val="22"/>
        </w:rPr>
        <w:t>, and a U01 (Centers for Research in Emerging Infectious Diseases)</w:t>
      </w:r>
      <w:r w:rsidRPr="0028427F">
        <w:rPr>
          <w:rFonts w:cs="Arial"/>
          <w:szCs w:val="22"/>
        </w:rPr>
        <w:t xml:space="preserve"> from NIH</w:t>
      </w:r>
      <w:r w:rsidR="001A7603">
        <w:rPr>
          <w:rFonts w:cs="Arial"/>
          <w:szCs w:val="22"/>
        </w:rPr>
        <w:t xml:space="preserve">. </w:t>
      </w:r>
      <w:r w:rsidRPr="0028427F">
        <w:rPr>
          <w:rFonts w:cs="Arial"/>
          <w:szCs w:val="22"/>
        </w:rPr>
        <w:t>In 1997, I received a MacArthur “Genius” Award for my pioneering work over the previous ten years developing programs and working to build scientific capacity in developing countries to address public health and infectious disease issues. To continue and expand this work, in 1998 I founded a non-profit organiza</w:t>
      </w:r>
      <w:r w:rsidRPr="0028427F">
        <w:rPr>
          <w:rFonts w:cs="Arial"/>
          <w:szCs w:val="22"/>
        </w:rPr>
        <w:softHyphen/>
        <w:t>tion Sustainable Sciences Institute with offices in San Francisco</w:t>
      </w:r>
      <w:r w:rsidR="00BB0BC4">
        <w:rPr>
          <w:rFonts w:cs="Arial"/>
          <w:szCs w:val="22"/>
        </w:rPr>
        <w:t xml:space="preserve"> and </w:t>
      </w:r>
      <w:r w:rsidRPr="0028427F">
        <w:rPr>
          <w:rFonts w:cs="Arial"/>
          <w:szCs w:val="22"/>
        </w:rPr>
        <w:t xml:space="preserve">Nicaragua and published a book on the subject with Oxford University Press. In 2001, I </w:t>
      </w:r>
      <w:proofErr w:type="gramStart"/>
      <w:r w:rsidRPr="0028427F">
        <w:rPr>
          <w:rFonts w:cs="Arial"/>
          <w:szCs w:val="22"/>
        </w:rPr>
        <w:t>was named</w:t>
      </w:r>
      <w:proofErr w:type="gramEnd"/>
      <w:r w:rsidRPr="0028427F">
        <w:rPr>
          <w:rFonts w:cs="Arial"/>
          <w:szCs w:val="22"/>
        </w:rPr>
        <w:t xml:space="preserve"> a Pew Scholar for my work on dengue pathogenesis.  In 2002, I received a national recognition award from the Minister of Health of Nicaragua for my contribution to scientific development and </w:t>
      </w:r>
      <w:proofErr w:type="gramStart"/>
      <w:r w:rsidRPr="0028427F">
        <w:rPr>
          <w:rFonts w:cs="Arial"/>
          <w:szCs w:val="22"/>
        </w:rPr>
        <w:t>was selected</w:t>
      </w:r>
      <w:proofErr w:type="gramEnd"/>
      <w:r w:rsidRPr="0028427F">
        <w:rPr>
          <w:rFonts w:cs="Arial"/>
          <w:szCs w:val="22"/>
        </w:rPr>
        <w:t xml:space="preserve"> as a “Global Leader for Tomorrow” by the World Economic Forum. In 2012, I </w:t>
      </w:r>
      <w:r w:rsidRPr="0028427F">
        <w:rPr>
          <w:rFonts w:cs="Arial"/>
          <w:color w:val="000000"/>
          <w:szCs w:val="22"/>
        </w:rPr>
        <w:t xml:space="preserve">received a </w:t>
      </w:r>
      <w:r w:rsidRPr="0028427F">
        <w:rPr>
          <w:rFonts w:cs="Arial"/>
          <w:szCs w:val="22"/>
        </w:rPr>
        <w:t>Global Citizen Award from the United Nations Association. I</w:t>
      </w:r>
      <w:r w:rsidR="00567A9D">
        <w:rPr>
          <w:rFonts w:cs="Arial"/>
          <w:szCs w:val="22"/>
        </w:rPr>
        <w:t>n</w:t>
      </w:r>
      <w:r w:rsidRPr="0028427F">
        <w:rPr>
          <w:rFonts w:cs="Arial"/>
          <w:szCs w:val="22"/>
        </w:rPr>
        <w:t xml:space="preserve"> 2012, I </w:t>
      </w:r>
      <w:proofErr w:type="gramStart"/>
      <w:r w:rsidRPr="0028427F">
        <w:rPr>
          <w:rFonts w:cs="Arial"/>
          <w:szCs w:val="22"/>
        </w:rPr>
        <w:t>was elected</w:t>
      </w:r>
      <w:proofErr w:type="gramEnd"/>
      <w:r w:rsidRPr="0028427F">
        <w:rPr>
          <w:rFonts w:cs="Arial"/>
          <w:szCs w:val="22"/>
        </w:rPr>
        <w:t xml:space="preserve"> </w:t>
      </w:r>
      <w:r w:rsidRPr="0028427F">
        <w:rPr>
          <w:rFonts w:cs="Arial"/>
          <w:color w:val="000000"/>
          <w:szCs w:val="22"/>
        </w:rPr>
        <w:t>Councilor and in 2018 appointed Fellow of the American Society of Tropi</w:t>
      </w:r>
      <w:r w:rsidRPr="0028427F">
        <w:rPr>
          <w:rFonts w:cs="Arial"/>
          <w:color w:val="000000"/>
          <w:szCs w:val="22"/>
        </w:rPr>
        <w:softHyphen/>
        <w:t>cal Medicine and Hygiene</w:t>
      </w:r>
      <w:r w:rsidR="009F6624">
        <w:rPr>
          <w:rFonts w:cs="Arial"/>
          <w:color w:val="000000"/>
          <w:szCs w:val="22"/>
        </w:rPr>
        <w:t xml:space="preserve">, and in 2019, I received the </w:t>
      </w:r>
      <w:proofErr w:type="spellStart"/>
      <w:r w:rsidR="009F6624">
        <w:rPr>
          <w:rStyle w:val="st"/>
        </w:rPr>
        <w:t>Beijerinck</w:t>
      </w:r>
      <w:proofErr w:type="spellEnd"/>
      <w:r w:rsidR="009F6624">
        <w:rPr>
          <w:rStyle w:val="st"/>
        </w:rPr>
        <w:t xml:space="preserve"> </w:t>
      </w:r>
      <w:r w:rsidR="009F6624">
        <w:rPr>
          <w:rFonts w:ascii="Arial" w:hAnsi="Arial" w:cs="Arial"/>
          <w:szCs w:val="24"/>
          <w:lang w:eastAsia="ja-JP"/>
        </w:rPr>
        <w:t>Virology Prize from the Royal Netherlands Society of Arts and Sciences</w:t>
      </w:r>
      <w:r w:rsidRPr="0028427F">
        <w:rPr>
          <w:rFonts w:cs="Arial"/>
          <w:color w:val="000000"/>
          <w:szCs w:val="22"/>
        </w:rPr>
        <w:t xml:space="preserve">. I </w:t>
      </w:r>
      <w:r w:rsidRPr="0028427F">
        <w:rPr>
          <w:rFonts w:cs="Arial"/>
          <w:szCs w:val="22"/>
        </w:rPr>
        <w:t>currently serve on the Scientifi</w:t>
      </w:r>
      <w:r w:rsidR="009F6624">
        <w:rPr>
          <w:rFonts w:cs="Arial"/>
          <w:szCs w:val="22"/>
        </w:rPr>
        <w:t>c Council</w:t>
      </w:r>
      <w:r w:rsidRPr="0028427F">
        <w:rPr>
          <w:rFonts w:cs="Arial"/>
          <w:szCs w:val="22"/>
        </w:rPr>
        <w:t xml:space="preserve"> of the </w:t>
      </w:r>
      <w:proofErr w:type="spellStart"/>
      <w:r w:rsidRPr="0028427F">
        <w:rPr>
          <w:rFonts w:cs="Arial"/>
          <w:szCs w:val="22"/>
        </w:rPr>
        <w:t>Institut</w:t>
      </w:r>
      <w:proofErr w:type="spellEnd"/>
      <w:r w:rsidRPr="0028427F">
        <w:rPr>
          <w:rFonts w:cs="Arial"/>
          <w:szCs w:val="22"/>
        </w:rPr>
        <w:t xml:space="preserve"> Pasteur, the Advisory Board of the </w:t>
      </w:r>
      <w:r w:rsidRPr="0028427F">
        <w:rPr>
          <w:rFonts w:cs="Arial"/>
          <w:szCs w:val="22"/>
          <w:lang w:eastAsia="ja-JP"/>
        </w:rPr>
        <w:t>Pew Latin American Fellows Program, the Forum on Microbial Threats of the National Academy of Sciences</w:t>
      </w:r>
      <w:r w:rsidR="009E4ADF">
        <w:rPr>
          <w:rFonts w:cs="Arial"/>
          <w:szCs w:val="22"/>
          <w:lang w:eastAsia="ja-JP"/>
        </w:rPr>
        <w:t xml:space="preserve">, and the Lancet Commission on </w:t>
      </w:r>
      <w:proofErr w:type="spellStart"/>
      <w:r w:rsidR="009E4ADF" w:rsidRPr="009E4ADF">
        <w:rPr>
          <w:rFonts w:cs="Arial"/>
          <w:i/>
          <w:iCs/>
          <w:szCs w:val="22"/>
          <w:lang w:eastAsia="ja-JP"/>
        </w:rPr>
        <w:t>Aedes</w:t>
      </w:r>
      <w:proofErr w:type="spellEnd"/>
      <w:r w:rsidR="009E4ADF">
        <w:rPr>
          <w:rFonts w:cs="Arial"/>
          <w:szCs w:val="22"/>
          <w:lang w:eastAsia="ja-JP"/>
        </w:rPr>
        <w:t>-borne viral diseases.</w:t>
      </w:r>
      <w:r w:rsidRPr="0028427F">
        <w:rPr>
          <w:rFonts w:cs="Arial"/>
          <w:szCs w:val="22"/>
          <w:lang w:eastAsia="ja-JP"/>
        </w:rPr>
        <w:t xml:space="preserve"> </w:t>
      </w:r>
    </w:p>
    <w:p w14:paraId="0D416CF1" w14:textId="09DD504F" w:rsidR="002261DC" w:rsidRPr="00422ED0" w:rsidRDefault="002261DC" w:rsidP="00436644">
      <w:pPr>
        <w:widowControl w:val="0"/>
        <w:tabs>
          <w:tab w:val="left" w:pos="2160"/>
        </w:tabs>
        <w:spacing w:before="240" w:line="240" w:lineRule="exact"/>
        <w:jc w:val="both"/>
        <w:rPr>
          <w:b/>
        </w:rPr>
      </w:pPr>
      <w:r w:rsidRPr="00422ED0">
        <w:rPr>
          <w:b/>
        </w:rPr>
        <w:t>RESEARCH AND PROFESSIONAL EXPERIENCE:</w:t>
      </w:r>
      <w:r w:rsidRPr="00422ED0">
        <w:tab/>
      </w:r>
    </w:p>
    <w:p w14:paraId="4C90FBA1" w14:textId="77777777" w:rsidR="002261DC" w:rsidRDefault="002261DC" w:rsidP="002261DC">
      <w:pPr>
        <w:widowControl w:val="0"/>
        <w:tabs>
          <w:tab w:val="left" w:pos="1560"/>
          <w:tab w:val="left" w:pos="2160"/>
        </w:tabs>
        <w:spacing w:line="240" w:lineRule="exact"/>
        <w:ind w:left="1680" w:hanging="1680"/>
      </w:pPr>
      <w:r w:rsidRPr="00422ED0">
        <w:t>1993-2001</w:t>
      </w:r>
      <w:r w:rsidRPr="00422ED0">
        <w:tab/>
        <w:t>Director, Applied Molecular Biology/Appropriate Technology Transfer Program, UCSF/UCB</w:t>
      </w:r>
    </w:p>
    <w:p w14:paraId="71121EE9" w14:textId="77777777" w:rsidR="002261DC" w:rsidRPr="00422ED0" w:rsidRDefault="002261DC" w:rsidP="002261DC">
      <w:pPr>
        <w:widowControl w:val="0"/>
        <w:numPr>
          <w:ilvl w:val="1"/>
          <w:numId w:val="20"/>
        </w:numPr>
        <w:tabs>
          <w:tab w:val="left" w:pos="2160"/>
        </w:tabs>
        <w:spacing w:line="240" w:lineRule="exact"/>
      </w:pPr>
      <w:r w:rsidRPr="00422ED0">
        <w:t>Assistant Adjunct Professor, Program in Molecular Pathogenesis, UC San Francisco, CA</w:t>
      </w:r>
    </w:p>
    <w:p w14:paraId="5F38BF2A" w14:textId="77777777" w:rsidR="002261DC" w:rsidRPr="00422ED0" w:rsidRDefault="002261DC" w:rsidP="002261DC">
      <w:pPr>
        <w:widowControl w:val="0"/>
        <w:tabs>
          <w:tab w:val="left" w:pos="1560"/>
          <w:tab w:val="left" w:pos="2160"/>
        </w:tabs>
        <w:spacing w:line="240" w:lineRule="exact"/>
      </w:pPr>
      <w:r w:rsidRPr="00422ED0">
        <w:t>1998-present</w:t>
      </w:r>
      <w:r w:rsidRPr="00422ED0">
        <w:tab/>
        <w:t>President, Sustainable Sciences Institute, San Francisco, CA</w:t>
      </w:r>
    </w:p>
    <w:p w14:paraId="1F0A851A" w14:textId="77777777" w:rsidR="002261DC" w:rsidRPr="00422ED0" w:rsidRDefault="002261DC" w:rsidP="002261DC">
      <w:pPr>
        <w:widowControl w:val="0"/>
        <w:tabs>
          <w:tab w:val="left" w:pos="1560"/>
          <w:tab w:val="left" w:pos="2160"/>
        </w:tabs>
        <w:spacing w:line="240" w:lineRule="exact"/>
        <w:ind w:left="1627" w:hanging="1627"/>
      </w:pPr>
      <w:r w:rsidRPr="00422ED0">
        <w:t>1998-2005</w:t>
      </w:r>
      <w:r w:rsidRPr="00422ED0">
        <w:tab/>
        <w:t>Assistant Professor, Division of Infectious Diseases, School of Public Health, UC Berkeley, CA</w:t>
      </w:r>
    </w:p>
    <w:p w14:paraId="71A0FDED" w14:textId="77777777" w:rsidR="002261DC" w:rsidRPr="00422ED0" w:rsidRDefault="002261DC" w:rsidP="002261DC">
      <w:pPr>
        <w:widowControl w:val="0"/>
        <w:tabs>
          <w:tab w:val="left" w:pos="1560"/>
          <w:tab w:val="left" w:pos="2160"/>
        </w:tabs>
        <w:spacing w:line="240" w:lineRule="exact"/>
        <w:ind w:left="1627" w:hanging="1627"/>
      </w:pPr>
      <w:r w:rsidRPr="00422ED0">
        <w:t>2005-2008</w:t>
      </w:r>
      <w:r w:rsidRPr="00422ED0">
        <w:tab/>
        <w:t xml:space="preserve">Associate Professor, Division of Infectious Diseases, School of Public Health, UC Berkeley </w:t>
      </w:r>
    </w:p>
    <w:p w14:paraId="483A51E0" w14:textId="77777777" w:rsidR="002261DC" w:rsidRPr="00422ED0" w:rsidRDefault="002261DC" w:rsidP="002261DC">
      <w:pPr>
        <w:widowControl w:val="0"/>
        <w:tabs>
          <w:tab w:val="left" w:pos="1560"/>
          <w:tab w:val="left" w:pos="2160"/>
        </w:tabs>
        <w:spacing w:line="240" w:lineRule="exact"/>
        <w:ind w:left="1627" w:hanging="1627"/>
      </w:pPr>
      <w:r w:rsidRPr="00422ED0">
        <w:lastRenderedPageBreak/>
        <w:t>2007-2008</w:t>
      </w:r>
      <w:r w:rsidRPr="00422ED0">
        <w:tab/>
        <w:t>Associate Dean for Research, School of Public Health, UC Berkeley</w:t>
      </w:r>
    </w:p>
    <w:p w14:paraId="0063E40F" w14:textId="77777777" w:rsidR="002261DC" w:rsidRPr="00422ED0" w:rsidRDefault="002261DC" w:rsidP="002261DC">
      <w:pPr>
        <w:widowControl w:val="0"/>
        <w:tabs>
          <w:tab w:val="left" w:pos="1560"/>
          <w:tab w:val="left" w:pos="2160"/>
        </w:tabs>
        <w:spacing w:line="240" w:lineRule="exact"/>
        <w:ind w:left="1627" w:hanging="1627"/>
      </w:pPr>
      <w:r w:rsidRPr="00422ED0">
        <w:t>2008-present</w:t>
      </w:r>
      <w:r w:rsidRPr="00422ED0">
        <w:tab/>
        <w:t xml:space="preserve">Professor, Division of Infectious Diseases, School of Public Health, UC Berkeley </w:t>
      </w:r>
    </w:p>
    <w:p w14:paraId="1330B339" w14:textId="77777777" w:rsidR="002261DC" w:rsidRDefault="002261DC" w:rsidP="002261DC">
      <w:pPr>
        <w:widowControl w:val="0"/>
        <w:tabs>
          <w:tab w:val="left" w:pos="1560"/>
          <w:tab w:val="left" w:pos="2160"/>
        </w:tabs>
        <w:spacing w:line="240" w:lineRule="exact"/>
        <w:ind w:left="1627" w:hanging="1627"/>
      </w:pPr>
      <w:r w:rsidRPr="00422ED0">
        <w:t>2007-present</w:t>
      </w:r>
      <w:r w:rsidRPr="00422ED0">
        <w:tab/>
        <w:t>Director, Center for Global Public Health, School of Public Health, UC Berkeley</w:t>
      </w:r>
    </w:p>
    <w:p w14:paraId="4E5845C8" w14:textId="77777777" w:rsidR="002261DC" w:rsidRPr="00422ED0" w:rsidRDefault="002261DC" w:rsidP="002261DC">
      <w:pPr>
        <w:widowControl w:val="0"/>
        <w:tabs>
          <w:tab w:val="left" w:pos="1560"/>
          <w:tab w:val="left" w:pos="2160"/>
        </w:tabs>
        <w:spacing w:line="240" w:lineRule="exact"/>
        <w:ind w:left="1627" w:hanging="1627"/>
      </w:pPr>
      <w:r>
        <w:rPr>
          <w:rFonts w:cs="Arial"/>
          <w:color w:val="000000"/>
          <w:szCs w:val="22"/>
        </w:rPr>
        <w:t>2016-present</w:t>
      </w:r>
      <w:r>
        <w:rPr>
          <w:rFonts w:cs="Arial"/>
          <w:color w:val="000000"/>
          <w:szCs w:val="22"/>
        </w:rPr>
        <w:tab/>
        <w:t>Chair, Infectious Diseases and Immunity Graduate Group (PhD program), SPH, UC Berkeley</w:t>
      </w:r>
    </w:p>
    <w:p w14:paraId="2B79FB15" w14:textId="77777777" w:rsidR="002261DC" w:rsidRPr="00332BCD" w:rsidRDefault="002261DC" w:rsidP="002261DC">
      <w:pPr>
        <w:widowControl w:val="0"/>
        <w:tabs>
          <w:tab w:val="left" w:pos="1560"/>
          <w:tab w:val="left" w:pos="2160"/>
        </w:tabs>
        <w:spacing w:line="160" w:lineRule="exact"/>
        <w:rPr>
          <w:sz w:val="20"/>
        </w:rPr>
      </w:pPr>
    </w:p>
    <w:p w14:paraId="01A21020" w14:textId="77777777" w:rsidR="002261DC" w:rsidRPr="00422ED0" w:rsidRDefault="002261DC" w:rsidP="002261DC">
      <w:pPr>
        <w:widowControl w:val="0"/>
        <w:tabs>
          <w:tab w:val="center" w:pos="900"/>
          <w:tab w:val="left" w:pos="1560"/>
          <w:tab w:val="right" w:pos="1980"/>
          <w:tab w:val="left" w:pos="2160"/>
          <w:tab w:val="left" w:pos="2520"/>
        </w:tabs>
        <w:spacing w:line="240" w:lineRule="exact"/>
        <w:ind w:left="2160" w:hanging="2160"/>
      </w:pPr>
      <w:r w:rsidRPr="00422ED0">
        <w:rPr>
          <w:b/>
        </w:rPr>
        <w:t>HONORS AND AFFILIATIONS:</w:t>
      </w:r>
    </w:p>
    <w:p w14:paraId="415157A5" w14:textId="77777777" w:rsidR="002261DC" w:rsidRPr="00422ED0" w:rsidRDefault="002261DC" w:rsidP="002261DC">
      <w:pPr>
        <w:widowControl w:val="0"/>
        <w:tabs>
          <w:tab w:val="left" w:pos="1560"/>
          <w:tab w:val="left" w:pos="1620"/>
          <w:tab w:val="left" w:pos="2160"/>
        </w:tabs>
        <w:spacing w:line="240" w:lineRule="exact"/>
      </w:pPr>
      <w:r w:rsidRPr="00422ED0">
        <w:t>1988-1991</w:t>
      </w:r>
      <w:r w:rsidRPr="00422ED0">
        <w:tab/>
        <w:t>National Science Foundation Graduate Fellowship</w:t>
      </w:r>
    </w:p>
    <w:p w14:paraId="689C1B5F" w14:textId="77777777" w:rsidR="002261DC" w:rsidRPr="00422ED0" w:rsidRDefault="002261DC" w:rsidP="002261DC">
      <w:pPr>
        <w:widowControl w:val="0"/>
        <w:tabs>
          <w:tab w:val="left" w:pos="1560"/>
          <w:tab w:val="left" w:pos="1620"/>
          <w:tab w:val="left" w:pos="2160"/>
        </w:tabs>
        <w:spacing w:line="240" w:lineRule="exact"/>
      </w:pPr>
      <w:r w:rsidRPr="00422ED0">
        <w:t>1991-1993</w:t>
      </w:r>
      <w:r w:rsidRPr="00422ED0">
        <w:tab/>
        <w:t>Berkeley Graduate Fellowship, University of California, Berkeley</w:t>
      </w:r>
    </w:p>
    <w:p w14:paraId="47D30D4A" w14:textId="77777777" w:rsidR="002261DC" w:rsidRPr="00422ED0" w:rsidRDefault="002261DC" w:rsidP="002261DC">
      <w:pPr>
        <w:widowControl w:val="0"/>
        <w:tabs>
          <w:tab w:val="left" w:pos="1560"/>
          <w:tab w:val="left" w:pos="1620"/>
          <w:tab w:val="left" w:pos="2160"/>
        </w:tabs>
        <w:spacing w:line="240" w:lineRule="exact"/>
      </w:pPr>
      <w:r w:rsidRPr="00422ED0">
        <w:t>1997</w:t>
      </w:r>
      <w:r w:rsidRPr="00422ED0">
        <w:tab/>
      </w:r>
      <w:r w:rsidRPr="00422ED0">
        <w:rPr>
          <w:i/>
        </w:rPr>
        <w:t>Doctor Honoris Causa</w:t>
      </w:r>
      <w:r w:rsidRPr="00422ED0">
        <w:t>, Universidad Mayor de San Andrés, La Paz, Bolivia</w:t>
      </w:r>
    </w:p>
    <w:p w14:paraId="06B19A71" w14:textId="77777777" w:rsidR="002261DC" w:rsidRPr="00422ED0" w:rsidRDefault="002261DC" w:rsidP="002261DC">
      <w:pPr>
        <w:widowControl w:val="0"/>
        <w:tabs>
          <w:tab w:val="left" w:pos="1560"/>
          <w:tab w:val="left" w:pos="1620"/>
          <w:tab w:val="left" w:pos="2160"/>
        </w:tabs>
        <w:spacing w:line="240" w:lineRule="exact"/>
        <w:ind w:left="1620" w:hanging="1620"/>
      </w:pPr>
      <w:r w:rsidRPr="00422ED0">
        <w:t>1998-present</w:t>
      </w:r>
      <w:r w:rsidRPr="00422ED0">
        <w:tab/>
        <w:t xml:space="preserve">Visiting Professor, Universidad </w:t>
      </w:r>
      <w:proofErr w:type="spellStart"/>
      <w:r w:rsidRPr="00422ED0">
        <w:t>Autónoma</w:t>
      </w:r>
      <w:proofErr w:type="spellEnd"/>
      <w:r w:rsidRPr="00422ED0">
        <w:t xml:space="preserve"> de Guerrero, Acapulco, México</w:t>
      </w:r>
    </w:p>
    <w:p w14:paraId="667E8A42" w14:textId="77777777" w:rsidR="002261DC" w:rsidRPr="00422ED0" w:rsidRDefault="002261DC" w:rsidP="002261DC">
      <w:pPr>
        <w:widowControl w:val="0"/>
        <w:tabs>
          <w:tab w:val="left" w:pos="360"/>
          <w:tab w:val="left" w:pos="540"/>
          <w:tab w:val="left" w:pos="1260"/>
          <w:tab w:val="left" w:pos="1560"/>
          <w:tab w:val="left" w:pos="1620"/>
          <w:tab w:val="left" w:pos="2160"/>
        </w:tabs>
        <w:spacing w:line="240" w:lineRule="exact"/>
      </w:pPr>
      <w:r w:rsidRPr="00422ED0">
        <w:t>1997-2002</w:t>
      </w:r>
      <w:r w:rsidRPr="00422ED0">
        <w:tab/>
      </w:r>
      <w:r w:rsidRPr="00422ED0">
        <w:tab/>
        <w:t>MacArthur Fellowship, John D. and Catherine T. MacArthur Foundation</w:t>
      </w:r>
    </w:p>
    <w:p w14:paraId="1F8B026F" w14:textId="77777777" w:rsidR="002261DC" w:rsidRPr="00422ED0" w:rsidRDefault="002261DC" w:rsidP="002261DC">
      <w:pPr>
        <w:widowControl w:val="0"/>
        <w:tabs>
          <w:tab w:val="center" w:pos="900"/>
          <w:tab w:val="right" w:pos="1440"/>
          <w:tab w:val="left" w:pos="1560"/>
          <w:tab w:val="left" w:pos="1620"/>
          <w:tab w:val="left" w:pos="2160"/>
        </w:tabs>
        <w:spacing w:line="240" w:lineRule="exact"/>
        <w:ind w:left="2160" w:hanging="2160"/>
      </w:pPr>
      <w:r w:rsidRPr="00422ED0">
        <w:t>1998-2001</w:t>
      </w:r>
      <w:r w:rsidRPr="00422ED0">
        <w:tab/>
      </w:r>
      <w:r w:rsidRPr="00422ED0">
        <w:tab/>
        <w:t xml:space="preserve">King </w:t>
      </w:r>
      <w:proofErr w:type="spellStart"/>
      <w:r w:rsidRPr="00422ED0">
        <w:t>Sweesy</w:t>
      </w:r>
      <w:proofErr w:type="spellEnd"/>
      <w:r w:rsidRPr="00422ED0">
        <w:t xml:space="preserve"> and Robert Womack Chair in Medical Research and Public Health, UC Berkeley</w:t>
      </w:r>
    </w:p>
    <w:p w14:paraId="32E92ADA" w14:textId="77777777" w:rsidR="002261DC" w:rsidRPr="00422ED0" w:rsidRDefault="002261DC" w:rsidP="002261DC">
      <w:pPr>
        <w:widowControl w:val="0"/>
        <w:tabs>
          <w:tab w:val="center" w:pos="900"/>
          <w:tab w:val="right" w:pos="1440"/>
          <w:tab w:val="left" w:pos="1560"/>
          <w:tab w:val="left" w:pos="1620"/>
          <w:tab w:val="left" w:pos="2160"/>
        </w:tabs>
        <w:spacing w:line="240" w:lineRule="exact"/>
        <w:ind w:left="2160" w:hanging="2160"/>
      </w:pPr>
      <w:r w:rsidRPr="00422ED0">
        <w:t>2001-2005</w:t>
      </w:r>
      <w:r w:rsidRPr="00422ED0">
        <w:tab/>
      </w:r>
      <w:r w:rsidRPr="00422ED0">
        <w:tab/>
        <w:t>Pew Scholar, Pew Scholars Program in the Biomedical Sciences, Pew Charitable Trusts</w:t>
      </w:r>
    </w:p>
    <w:p w14:paraId="361DAE75" w14:textId="77777777" w:rsidR="002261DC" w:rsidRPr="00422ED0" w:rsidRDefault="002261DC" w:rsidP="002261DC">
      <w:pPr>
        <w:tabs>
          <w:tab w:val="left" w:pos="1440"/>
          <w:tab w:val="left" w:pos="1560"/>
          <w:tab w:val="left" w:pos="1620"/>
          <w:tab w:val="left" w:pos="2160"/>
        </w:tabs>
        <w:spacing w:line="240" w:lineRule="exact"/>
      </w:pPr>
      <w:r w:rsidRPr="00422ED0">
        <w:t>2002</w:t>
      </w:r>
      <w:r w:rsidRPr="00422ED0">
        <w:tab/>
      </w:r>
      <w:r w:rsidRPr="00422ED0">
        <w:tab/>
      </w:r>
      <w:proofErr w:type="spellStart"/>
      <w:r w:rsidRPr="00422ED0">
        <w:t>Prytanean</w:t>
      </w:r>
      <w:proofErr w:type="spellEnd"/>
      <w:r w:rsidRPr="00422ED0">
        <w:t xml:space="preserve"> Alumnae Faculty Award, UC Berkeley </w:t>
      </w:r>
      <w:proofErr w:type="spellStart"/>
      <w:r w:rsidRPr="00422ED0">
        <w:t>Prytanean</w:t>
      </w:r>
      <w:proofErr w:type="spellEnd"/>
      <w:r w:rsidRPr="00422ED0">
        <w:t xml:space="preserve"> Faculty Association</w:t>
      </w:r>
    </w:p>
    <w:p w14:paraId="2BBAA05D" w14:textId="77777777" w:rsidR="002261DC" w:rsidRPr="00422ED0" w:rsidRDefault="002261DC" w:rsidP="002261DC">
      <w:pPr>
        <w:tabs>
          <w:tab w:val="left" w:pos="1440"/>
          <w:tab w:val="left" w:pos="1560"/>
          <w:tab w:val="left" w:pos="1620"/>
          <w:tab w:val="left" w:pos="2160"/>
        </w:tabs>
        <w:spacing w:line="240" w:lineRule="exact"/>
      </w:pPr>
      <w:r w:rsidRPr="00422ED0">
        <w:t>2002</w:t>
      </w:r>
      <w:r w:rsidRPr="00422ED0">
        <w:tab/>
      </w:r>
      <w:r w:rsidRPr="00422ED0">
        <w:tab/>
        <w:t>Global Leader for Tomorrow, World Economic Forum</w:t>
      </w:r>
    </w:p>
    <w:p w14:paraId="31A6CBCE" w14:textId="77777777" w:rsidR="002261DC" w:rsidRDefault="002261DC" w:rsidP="002261DC">
      <w:pPr>
        <w:tabs>
          <w:tab w:val="left" w:pos="1560"/>
          <w:tab w:val="left" w:pos="1620"/>
          <w:tab w:val="left" w:pos="2160"/>
        </w:tabs>
        <w:spacing w:line="240" w:lineRule="exact"/>
        <w:ind w:right="-90"/>
      </w:pPr>
      <w:r w:rsidRPr="00422ED0">
        <w:t>2002</w:t>
      </w:r>
      <w:r w:rsidRPr="00422ED0">
        <w:tab/>
        <w:t xml:space="preserve">Award from Minister of Health, Nicaragua, </w:t>
      </w:r>
      <w:proofErr w:type="gramStart"/>
      <w:r w:rsidRPr="00422ED0">
        <w:t>recognizing</w:t>
      </w:r>
      <w:proofErr w:type="gramEnd"/>
      <w:r w:rsidRPr="00422ED0">
        <w:t xml:space="preserve"> support of scientific development</w:t>
      </w:r>
    </w:p>
    <w:p w14:paraId="66E56444" w14:textId="77777777" w:rsidR="002261DC" w:rsidRDefault="002261DC" w:rsidP="002261DC">
      <w:pPr>
        <w:tabs>
          <w:tab w:val="left" w:pos="1560"/>
          <w:tab w:val="left" w:pos="1620"/>
          <w:tab w:val="left" w:pos="2160"/>
        </w:tabs>
        <w:spacing w:line="240" w:lineRule="exact"/>
        <w:ind w:right="-90"/>
        <w:rPr>
          <w:rFonts w:cs="Arial"/>
          <w:szCs w:val="22"/>
        </w:rPr>
      </w:pPr>
      <w:r>
        <w:t>2012</w:t>
      </w:r>
      <w:r>
        <w:tab/>
        <w:t xml:space="preserve">Global Citizen Award, </w:t>
      </w:r>
      <w:r w:rsidRPr="00263DDB">
        <w:rPr>
          <w:rFonts w:cs="Arial"/>
          <w:szCs w:val="22"/>
        </w:rPr>
        <w:t>United Nations Association, East Bay Chapter</w:t>
      </w:r>
    </w:p>
    <w:p w14:paraId="4BB5A64D" w14:textId="12B9B8EF" w:rsidR="00A01D01" w:rsidRDefault="00A01D01" w:rsidP="00A01D01">
      <w:pPr>
        <w:tabs>
          <w:tab w:val="left" w:pos="1530"/>
        </w:tabs>
        <w:spacing w:line="240" w:lineRule="exact"/>
        <w:ind w:right="-180"/>
        <w:rPr>
          <w:szCs w:val="22"/>
        </w:rPr>
      </w:pPr>
      <w:r>
        <w:rPr>
          <w:rFonts w:cs="Arial"/>
          <w:szCs w:val="22"/>
        </w:rPr>
        <w:t>2018</w:t>
      </w:r>
      <w:r>
        <w:rPr>
          <w:rFonts w:cs="Arial"/>
          <w:szCs w:val="22"/>
        </w:rPr>
        <w:tab/>
        <w:t xml:space="preserve"> </w:t>
      </w:r>
      <w:r w:rsidRPr="00A01D01">
        <w:rPr>
          <w:szCs w:val="22"/>
        </w:rPr>
        <w:t>Fellow, American Society of Tropical Medicine and Hygiene</w:t>
      </w:r>
    </w:p>
    <w:p w14:paraId="3D5B899B" w14:textId="4A1AF91F" w:rsidR="004F54DC" w:rsidRPr="004F54DC" w:rsidRDefault="004F54DC" w:rsidP="004F54DC">
      <w:pPr>
        <w:pStyle w:val="NIHbiblio"/>
        <w:widowControl w:val="0"/>
        <w:tabs>
          <w:tab w:val="left" w:pos="1560"/>
        </w:tabs>
        <w:ind w:left="1560" w:hanging="1560"/>
        <w:rPr>
          <w:rFonts w:ascii="Arial" w:hAnsi="Arial"/>
        </w:rPr>
      </w:pPr>
      <w:r>
        <w:rPr>
          <w:rFonts w:ascii="Arial" w:hAnsi="Arial" w:cs="Arial"/>
          <w:szCs w:val="24"/>
          <w:lang w:eastAsia="ja-JP"/>
        </w:rPr>
        <w:t>2019</w:t>
      </w:r>
      <w:r>
        <w:rPr>
          <w:rFonts w:ascii="Arial" w:hAnsi="Arial" w:cs="Arial"/>
          <w:szCs w:val="24"/>
          <w:lang w:eastAsia="ja-JP"/>
        </w:rPr>
        <w:tab/>
      </w:r>
      <w:proofErr w:type="spellStart"/>
      <w:r>
        <w:rPr>
          <w:rStyle w:val="st"/>
        </w:rPr>
        <w:t>Beijerinck</w:t>
      </w:r>
      <w:proofErr w:type="spellEnd"/>
      <w:r>
        <w:rPr>
          <w:rStyle w:val="st"/>
        </w:rPr>
        <w:t xml:space="preserve"> </w:t>
      </w:r>
      <w:r>
        <w:rPr>
          <w:rFonts w:ascii="Arial" w:hAnsi="Arial" w:cs="Arial"/>
          <w:szCs w:val="24"/>
          <w:lang w:eastAsia="ja-JP"/>
        </w:rPr>
        <w:t>Virology Prize, Royal Netherlands Society of Arts and Sciences</w:t>
      </w:r>
    </w:p>
    <w:p w14:paraId="09447B05" w14:textId="77777777" w:rsidR="002261DC" w:rsidRPr="00263DDB" w:rsidRDefault="002261DC" w:rsidP="002261DC">
      <w:pPr>
        <w:widowControl w:val="0"/>
        <w:tabs>
          <w:tab w:val="center" w:pos="900"/>
          <w:tab w:val="right" w:pos="1440"/>
          <w:tab w:val="left" w:pos="1560"/>
          <w:tab w:val="left" w:pos="1620"/>
          <w:tab w:val="left" w:pos="2160"/>
        </w:tabs>
        <w:spacing w:line="160" w:lineRule="exact"/>
        <w:rPr>
          <w:rFonts w:cs="Arial"/>
          <w:szCs w:val="22"/>
        </w:rPr>
      </w:pPr>
    </w:p>
    <w:p w14:paraId="23301B07" w14:textId="77777777" w:rsidR="002261DC" w:rsidRPr="00422ED0" w:rsidRDefault="002261DC" w:rsidP="002261DC">
      <w:pPr>
        <w:widowControl w:val="0"/>
        <w:tabs>
          <w:tab w:val="center" w:pos="270"/>
          <w:tab w:val="right" w:pos="1440"/>
          <w:tab w:val="left" w:pos="1560"/>
          <w:tab w:val="left" w:pos="1620"/>
          <w:tab w:val="left" w:pos="2160"/>
          <w:tab w:val="left" w:pos="2250"/>
        </w:tabs>
        <w:spacing w:line="240" w:lineRule="exact"/>
        <w:ind w:left="1620" w:hanging="1620"/>
        <w:rPr>
          <w:b/>
        </w:rPr>
      </w:pPr>
      <w:r w:rsidRPr="00422ED0">
        <w:rPr>
          <w:b/>
        </w:rPr>
        <w:t>PROFESSIONAL ACTIVITIES</w:t>
      </w:r>
    </w:p>
    <w:p w14:paraId="07899577" w14:textId="77777777" w:rsidR="002261DC" w:rsidRPr="00422ED0" w:rsidRDefault="002261DC" w:rsidP="002261DC">
      <w:pPr>
        <w:widowControl w:val="0"/>
        <w:tabs>
          <w:tab w:val="left" w:pos="1560"/>
          <w:tab w:val="left" w:pos="1620"/>
          <w:tab w:val="left" w:pos="2160"/>
        </w:tabs>
        <w:spacing w:line="240" w:lineRule="exact"/>
      </w:pPr>
      <w:r w:rsidRPr="00422ED0">
        <w:t>1995</w:t>
      </w:r>
      <w:r w:rsidRPr="00422ED0">
        <w:tab/>
        <w:t>Invited Participant, IOM/NRC Meeting on Emerging Infectious Diseases, NAS</w:t>
      </w:r>
    </w:p>
    <w:p w14:paraId="4437B95E" w14:textId="77777777" w:rsidR="002261DC" w:rsidRPr="004D24E1" w:rsidRDefault="002261DC" w:rsidP="002261DC">
      <w:pPr>
        <w:widowControl w:val="0"/>
        <w:tabs>
          <w:tab w:val="center" w:pos="270"/>
          <w:tab w:val="right" w:pos="1440"/>
          <w:tab w:val="left" w:pos="1560"/>
          <w:tab w:val="left" w:pos="1620"/>
          <w:tab w:val="left" w:pos="2160"/>
          <w:tab w:val="left" w:pos="2250"/>
        </w:tabs>
        <w:spacing w:line="240" w:lineRule="exact"/>
        <w:ind w:left="1620" w:hanging="1620"/>
      </w:pPr>
      <w:r w:rsidRPr="00422ED0">
        <w:t>1999, 2002</w:t>
      </w:r>
      <w:r w:rsidRPr="00422ED0">
        <w:tab/>
      </w:r>
      <w:r w:rsidRPr="00422ED0">
        <w:tab/>
        <w:t xml:space="preserve">Reviewer, NIH Study Section </w:t>
      </w:r>
      <w:r w:rsidRPr="004D24E1">
        <w:t>for NIAID “Int’l Collaborations in Infectious Disease Research”</w:t>
      </w:r>
    </w:p>
    <w:p w14:paraId="28CF1B66" w14:textId="2D8F1950" w:rsidR="002261DC" w:rsidRPr="007B4351" w:rsidRDefault="0019710B" w:rsidP="002261DC">
      <w:pPr>
        <w:pStyle w:val="BodyTextIndent"/>
        <w:widowControl w:val="0"/>
        <w:tabs>
          <w:tab w:val="left" w:pos="1560"/>
          <w:tab w:val="left" w:pos="1620"/>
          <w:tab w:val="left" w:pos="1800"/>
          <w:tab w:val="left" w:pos="2160"/>
          <w:tab w:val="left" w:pos="5400"/>
        </w:tabs>
        <w:spacing w:line="240" w:lineRule="exact"/>
        <w:ind w:left="0"/>
        <w:rPr>
          <w:color w:val="auto"/>
          <w:sz w:val="22"/>
          <w:szCs w:val="22"/>
        </w:rPr>
      </w:pPr>
      <w:r>
        <w:rPr>
          <w:color w:val="auto"/>
          <w:sz w:val="22"/>
          <w:szCs w:val="22"/>
        </w:rPr>
        <w:t>1999-</w:t>
      </w:r>
      <w:r w:rsidR="002261DC" w:rsidRPr="007B4351">
        <w:rPr>
          <w:color w:val="auto"/>
          <w:sz w:val="22"/>
          <w:szCs w:val="22"/>
        </w:rPr>
        <w:t>2005</w:t>
      </w:r>
      <w:r w:rsidR="002261DC" w:rsidRPr="007B4351">
        <w:rPr>
          <w:color w:val="auto"/>
          <w:sz w:val="22"/>
          <w:szCs w:val="22"/>
        </w:rPr>
        <w:tab/>
        <w:t>Member, US National Committee for the IUBMB, National Academy of Sciences</w:t>
      </w:r>
    </w:p>
    <w:p w14:paraId="2C5AE023" w14:textId="3E6DC7AB" w:rsidR="002261DC" w:rsidRPr="00422ED0" w:rsidRDefault="0019710B" w:rsidP="002261DC">
      <w:pPr>
        <w:widowControl w:val="0"/>
        <w:tabs>
          <w:tab w:val="left" w:pos="1560"/>
          <w:tab w:val="left" w:pos="1620"/>
          <w:tab w:val="left" w:pos="1800"/>
          <w:tab w:val="left" w:pos="2160"/>
          <w:tab w:val="left" w:pos="5400"/>
        </w:tabs>
        <w:spacing w:line="240" w:lineRule="exact"/>
        <w:ind w:left="1627" w:hanging="1627"/>
      </w:pPr>
      <w:r>
        <w:t>1999-</w:t>
      </w:r>
      <w:r w:rsidR="002261DC" w:rsidRPr="00422ED0">
        <w:t>present</w:t>
      </w:r>
      <w:r w:rsidR="002261DC" w:rsidRPr="00422ED0">
        <w:tab/>
        <w:t xml:space="preserve">Reviewer, </w:t>
      </w:r>
      <w:r w:rsidR="002261DC" w:rsidRPr="00422ED0">
        <w:rPr>
          <w:i/>
        </w:rPr>
        <w:t xml:space="preserve">J </w:t>
      </w:r>
      <w:proofErr w:type="spellStart"/>
      <w:r w:rsidR="002261DC" w:rsidRPr="00422ED0">
        <w:rPr>
          <w:i/>
        </w:rPr>
        <w:t>Virol</w:t>
      </w:r>
      <w:proofErr w:type="spellEnd"/>
      <w:r w:rsidR="002261DC" w:rsidRPr="00422ED0">
        <w:rPr>
          <w:i/>
        </w:rPr>
        <w:t xml:space="preserve">, J Infect Dis, J </w:t>
      </w:r>
      <w:proofErr w:type="spellStart"/>
      <w:r w:rsidR="002261DC" w:rsidRPr="00422ED0">
        <w:rPr>
          <w:i/>
        </w:rPr>
        <w:t>Immunol</w:t>
      </w:r>
      <w:proofErr w:type="spellEnd"/>
      <w:r w:rsidR="002261DC" w:rsidRPr="00422ED0">
        <w:rPr>
          <w:i/>
        </w:rPr>
        <w:t xml:space="preserve">, Am J Trop Med </w:t>
      </w:r>
      <w:proofErr w:type="spellStart"/>
      <w:r w:rsidR="002261DC" w:rsidRPr="00422ED0">
        <w:rPr>
          <w:i/>
        </w:rPr>
        <w:t>Hyg</w:t>
      </w:r>
      <w:proofErr w:type="spellEnd"/>
      <w:r w:rsidR="002261DC" w:rsidRPr="00422ED0">
        <w:rPr>
          <w:i/>
        </w:rPr>
        <w:t xml:space="preserve">, EID, </w:t>
      </w:r>
      <w:proofErr w:type="spellStart"/>
      <w:r w:rsidR="009E4ADF">
        <w:rPr>
          <w:i/>
        </w:rPr>
        <w:t>Clin</w:t>
      </w:r>
      <w:proofErr w:type="spellEnd"/>
      <w:r w:rsidR="009E4ADF">
        <w:rPr>
          <w:i/>
        </w:rPr>
        <w:t xml:space="preserve"> Infect Dis, Science,                                                                                                                                                                                                                                                                                                                                                                                                                                                                                                                                                                                                                                                                                                                                                                                                                                                                                                                                                                                                                                                                                                                                                                                                                                                                                                                                                                                                                                                                                                                                                                                                                                                                                                                                                                                                                                                                                                                                                                                                                                                                                                                                                                                                                                                                                                                                                                                                                                                                                                                                                                                                                                                                                                                                                                                                                                                                                                                                                                                                                                                                                                                                                                                                                                                                                                                                                                                                                                                                                                                                                                                                                                                                                                                                                                                                                                                                                                                                                                                                                                                                                                                                                                                                                                                                                                                                                                                                                                                                                                                                                                                                                                                                                                                                                                                                                                                                                                                                                                                                                                                                                                                                                                                                                                                                                                                                                                                                                                                                                                                                                                                                                                                                                                                                                                                                                                                                                                                                                                                                                                                                                                                                                                                                                                                                                                                                                                                                                                                                                                                                                                                                                                                                                                                                                                                                                                                                                                                                                                                                                                                                                                                                                                                                                                                                                                                                                                                                                                                                                                                                                                                                                                                                                                                                                                                                                                                                                                                                                                                                                                                                                                                                                                                                                                                                                                                                                                                                                                                                                                                                                                                                                                                                                                                                                                                                                                                                                                                                                                                                                                                                                                                                                                                                                                                                                                                                                                                                                                                                                                                                                                                                                                                                                                                                                                                                                                                                                                                                                                                                                                                                                                                                                                                                                                                                                                                                                                                                                                                                                                                                                                                                                                                                                                                                                                                                                                                                                                                                                                                                                                                                                                                                                                                                                                                                                                                                                                                                                                                                                                                                                                                                                                                                                                                                                                                                                                                                                                                                                                                                                                                                                                                                                                                                                                                                                                                                                                                                                                                                                                                                                                                                                                                                                                                                                                                                                                                                                                                                                                                                                                                                                                                                                                                                                                                                                                                                                                                                                                                                                                                                                                                                                                                                                                                                                                                                                                                                                                                                                                                                                                                                                                                                                                                                                                                                                                                                                                                                                                                                                                                                                                                                                                                                                                                                                                                                                                                                                                                                                                                                                                                                                                                                                                                                                                                                                                                                                                                                                                                                                                                                                                                                                                                                                                                                                                                                                                                                                                                                                                                                                                                                                                                                                                                                                                                                                                                                                                                                                                                                                                                                                                                                                                                                                                                                                                                                                                                                                                                                                                                                                                                                                                                                                                                                                                                                                                                                                                                                                                                                                                                                                                                                                                                                                                                                                                                                                                                                                                                                                                                                                                                                                                                                                                                                                                                                                                                                                                                                                                                                                                                                                                                                                                                                                                                                                                                                                                                                                                                                                                                                                                                                                                                                                                                                                                                                                                                                                                                                                                                                                                                                                                                                                                                                                                                                                                                                                                                                                                                                                                                                                                                                                                                                                                                                                                                                                                                                                                                                                                                                                                                                                                                                                                                                                                                                                                                                                                                                                                                                                                                                                                                                                                                                                                                                                                                                                                                                                                                                                                                                                                                                                                                                                                                                                                                                                                                                                                                                                                                                                                                                                                                                                                                                                                                                                                                                                                                                                                                                                                                                                                                                                                                                                                                                                                                                                                                                                                                                                                                                                                                                                                                                                                                                                                                                                                                                                                                                                                                                                                                                                                                                                                                                                                                                                                                                                                                                                                                                                                                                                                                                                                                                                                                                                                                                                                                                                                                                                                                                                                                                                                                                                                                                                                                                                                                                                                                                                                                                                                                                                                                                                                                                                                                                                                                                                                                                                                                                                                                                                                                                                                                                                                                                                                                                                                                                                                                                                                                                                                                                                                                                                                                                                                                                                                                                                                                                                                                                                                                                                                                                                                                                                                                                                                                                                                                                                                                                                                                                                                                                                                                                                                                                                                                                                                                                                                                                                                                                                                                                                                                                                                                                                                                                                                                                                                                                                                                                                                                                                                                                                                                                                                                                                                                                                                                                                                                                                                                                                                                                                                                                                                                                                                                                                                                                                                                                                                                                                                                                                                                                                                                                                                                                                                                                                                                                                                                                                                                                                                                                                                                                                                                                                                                                                                                                                                                                                                                                                                                                                                                                                                                                                                                                                                                                                                                                                                                                                                                                                                                                                                                                                                                                                                                                                                                                                                                                                                                                                                                                                                                                                                                                                                                                                                                                                                                                                                                                                                                                                                                                                                                                                                                                                                                                                                                                                                                                                                                                                                                                                                                                                                                                                                                                                                                                                                                                                                                                                                                                                                                                                                                                                                                                                                                                                                                                                                                                                                                                                                                                                                                                                                                                                                                                                                                                                                                                                                                                                                                                                                                                                                                                                                                                                                                                                                                                                                                                                                                                                                                                                                                                                                                                                                                                                                                                                                                                                                                                                                                                                                                                                                                                                                                                                                                                                                                                                                                                                                                                                                                                                                                                                                                                                                                                                                                                                                                                                                                                                                                                                                                                                                                                                                                                                                                                                                                                                                                                                                                                                                                                                                                                                                                                                                                                                                                                                                                                                                                                                                                                                                                                                                                                                                                                                                                                                                                                                                                                                                                                                                                                                                                                                                                                                                                                                                                                                                                                                                                                                                                                                                                                                                                                                                                                                                                                                                                                                                                                                                                                                                                                                                                                                                                                                                                                                                                                                                                                                                                                                                                                                                                                                                                                                                                                                                                        </w:t>
      </w:r>
      <w:r w:rsidR="002261DC" w:rsidRPr="00422ED0">
        <w:rPr>
          <w:i/>
        </w:rPr>
        <w:t xml:space="preserve">J Gen </w:t>
      </w:r>
      <w:proofErr w:type="spellStart"/>
      <w:r w:rsidR="002261DC" w:rsidRPr="00422ED0">
        <w:rPr>
          <w:i/>
        </w:rPr>
        <w:t>Virol</w:t>
      </w:r>
      <w:proofErr w:type="spellEnd"/>
      <w:r w:rsidR="002261DC" w:rsidRPr="00422ED0">
        <w:rPr>
          <w:i/>
        </w:rPr>
        <w:t xml:space="preserve">, Virology, </w:t>
      </w:r>
      <w:proofErr w:type="spellStart"/>
      <w:r w:rsidR="002261DC" w:rsidRPr="00422ED0">
        <w:rPr>
          <w:i/>
        </w:rPr>
        <w:t>PLoS</w:t>
      </w:r>
      <w:proofErr w:type="spellEnd"/>
      <w:r w:rsidR="002261DC" w:rsidRPr="00422ED0">
        <w:rPr>
          <w:i/>
        </w:rPr>
        <w:t xml:space="preserve"> Med, </w:t>
      </w:r>
      <w:proofErr w:type="spellStart"/>
      <w:r w:rsidR="002261DC" w:rsidRPr="00422ED0">
        <w:rPr>
          <w:i/>
        </w:rPr>
        <w:t>PLoS</w:t>
      </w:r>
      <w:proofErr w:type="spellEnd"/>
      <w:r w:rsidR="002261DC" w:rsidRPr="00422ED0">
        <w:rPr>
          <w:i/>
        </w:rPr>
        <w:t xml:space="preserve"> </w:t>
      </w:r>
      <w:proofErr w:type="spellStart"/>
      <w:r w:rsidR="002261DC" w:rsidRPr="00422ED0">
        <w:rPr>
          <w:i/>
        </w:rPr>
        <w:t>Negl</w:t>
      </w:r>
      <w:proofErr w:type="spellEnd"/>
      <w:r w:rsidR="002261DC" w:rsidRPr="00422ED0">
        <w:rPr>
          <w:i/>
        </w:rPr>
        <w:t xml:space="preserve"> Trop Dis, </w:t>
      </w:r>
      <w:proofErr w:type="spellStart"/>
      <w:r w:rsidR="002261DC" w:rsidRPr="00422ED0">
        <w:rPr>
          <w:i/>
        </w:rPr>
        <w:t>PLoS</w:t>
      </w:r>
      <w:proofErr w:type="spellEnd"/>
      <w:r w:rsidR="002261DC" w:rsidRPr="00422ED0">
        <w:rPr>
          <w:i/>
        </w:rPr>
        <w:t xml:space="preserve"> Path, Nat Med, </w:t>
      </w:r>
      <w:r w:rsidR="009E4ADF">
        <w:rPr>
          <w:i/>
        </w:rPr>
        <w:t xml:space="preserve">Nat </w:t>
      </w:r>
      <w:proofErr w:type="spellStart"/>
      <w:r w:rsidR="009E4ADF">
        <w:rPr>
          <w:i/>
        </w:rPr>
        <w:t>Comm</w:t>
      </w:r>
      <w:proofErr w:type="spellEnd"/>
    </w:p>
    <w:p w14:paraId="35556E84" w14:textId="77777777" w:rsidR="002261DC" w:rsidRPr="00422ED0" w:rsidRDefault="002261DC" w:rsidP="002261DC">
      <w:pPr>
        <w:widowControl w:val="0"/>
        <w:tabs>
          <w:tab w:val="left" w:pos="1560"/>
          <w:tab w:val="left" w:pos="1620"/>
          <w:tab w:val="left" w:pos="1800"/>
          <w:tab w:val="left" w:pos="2160"/>
          <w:tab w:val="left" w:pos="5400"/>
        </w:tabs>
        <w:spacing w:line="240" w:lineRule="exact"/>
        <w:ind w:left="1627" w:hanging="1627"/>
      </w:pPr>
      <w:r w:rsidRPr="00422ED0">
        <w:t>2000</w:t>
      </w:r>
      <w:proofErr w:type="gramStart"/>
      <w:r w:rsidRPr="00422ED0">
        <w:t>,2,5,7,9</w:t>
      </w:r>
      <w:proofErr w:type="gramEnd"/>
      <w:r w:rsidRPr="00422ED0">
        <w:tab/>
        <w:t>Temporary Advisor, World Health Organization and Pan American Health Organization</w:t>
      </w:r>
    </w:p>
    <w:p w14:paraId="297D8297" w14:textId="77777777" w:rsidR="002261DC" w:rsidRPr="00422ED0" w:rsidRDefault="002261DC" w:rsidP="002261DC">
      <w:pPr>
        <w:widowControl w:val="0"/>
        <w:tabs>
          <w:tab w:val="left" w:pos="1560"/>
          <w:tab w:val="left" w:pos="1620"/>
          <w:tab w:val="left" w:pos="1800"/>
          <w:tab w:val="left" w:pos="2160"/>
          <w:tab w:val="left" w:pos="5400"/>
        </w:tabs>
        <w:spacing w:line="240" w:lineRule="exact"/>
        <w:ind w:left="1627" w:hanging="1627"/>
      </w:pPr>
      <w:r w:rsidRPr="00422ED0">
        <w:t>2000</w:t>
      </w:r>
      <w:r w:rsidRPr="00422ED0">
        <w:tab/>
        <w:t>Reviewer, NIH Study Section for NIAID "Tropical Medicine Research Centers"</w:t>
      </w:r>
    </w:p>
    <w:p w14:paraId="4F079D04" w14:textId="77777777" w:rsidR="002261DC" w:rsidRPr="00422ED0" w:rsidRDefault="002261DC" w:rsidP="002261DC">
      <w:pPr>
        <w:widowControl w:val="0"/>
        <w:tabs>
          <w:tab w:val="left" w:pos="1560"/>
          <w:tab w:val="left" w:pos="1980"/>
          <w:tab w:val="left" w:pos="2160"/>
          <w:tab w:val="left" w:pos="5400"/>
        </w:tabs>
        <w:spacing w:line="240" w:lineRule="exact"/>
        <w:ind w:left="1627" w:right="-187" w:hanging="1627"/>
      </w:pPr>
      <w:r w:rsidRPr="00422ED0">
        <w:t>2001</w:t>
      </w:r>
      <w:r w:rsidRPr="00422ED0">
        <w:tab/>
        <w:t>International Organizing Committee, WHO Conference "Harnessing Biotechnology for Health”</w:t>
      </w:r>
    </w:p>
    <w:p w14:paraId="721F8B33" w14:textId="77777777" w:rsidR="002261DC" w:rsidRPr="00422ED0" w:rsidRDefault="002261DC" w:rsidP="002261DC">
      <w:pPr>
        <w:widowControl w:val="0"/>
        <w:tabs>
          <w:tab w:val="left" w:pos="1560"/>
          <w:tab w:val="left" w:pos="1620"/>
          <w:tab w:val="left" w:pos="2160"/>
        </w:tabs>
        <w:spacing w:line="240" w:lineRule="exact"/>
      </w:pPr>
      <w:r w:rsidRPr="00422ED0">
        <w:t>2001</w:t>
      </w:r>
      <w:r w:rsidRPr="00422ED0">
        <w:tab/>
        <w:t>Frontiers of Science Symposium, National Academy of Sciences (Speaker)</w:t>
      </w:r>
    </w:p>
    <w:p w14:paraId="1B01D314" w14:textId="77777777" w:rsidR="002261DC" w:rsidRPr="00422ED0" w:rsidRDefault="002261DC" w:rsidP="002261DC">
      <w:pPr>
        <w:pStyle w:val="NIHbiblio"/>
        <w:widowControl w:val="0"/>
        <w:tabs>
          <w:tab w:val="left" w:pos="1560"/>
        </w:tabs>
        <w:ind w:left="0" w:firstLine="0"/>
        <w:rPr>
          <w:rFonts w:ascii="Arial" w:hAnsi="Arial"/>
        </w:rPr>
      </w:pPr>
      <w:r w:rsidRPr="00422ED0">
        <w:rPr>
          <w:rFonts w:ascii="Arial" w:hAnsi="Arial"/>
        </w:rPr>
        <w:t>2002-2003</w:t>
      </w:r>
      <w:r w:rsidRPr="00422ED0">
        <w:rPr>
          <w:rFonts w:ascii="Arial" w:hAnsi="Arial"/>
        </w:rPr>
        <w:tab/>
        <w:t>Consultant, Health Equity, Rockefeller Foundation</w:t>
      </w:r>
    </w:p>
    <w:p w14:paraId="300B794A" w14:textId="77777777" w:rsidR="002261DC" w:rsidRPr="00422ED0" w:rsidRDefault="002261DC" w:rsidP="002261DC">
      <w:pPr>
        <w:pStyle w:val="NIHbiblio"/>
        <w:widowControl w:val="0"/>
        <w:tabs>
          <w:tab w:val="left" w:pos="1560"/>
        </w:tabs>
        <w:ind w:left="0" w:firstLine="0"/>
        <w:rPr>
          <w:rFonts w:ascii="Arial" w:hAnsi="Arial"/>
        </w:rPr>
      </w:pPr>
      <w:r w:rsidRPr="00422ED0">
        <w:rPr>
          <w:rFonts w:ascii="Arial" w:hAnsi="Arial"/>
        </w:rPr>
        <w:t>2004</w:t>
      </w:r>
      <w:r w:rsidRPr="00422ED0">
        <w:rPr>
          <w:rFonts w:ascii="Arial" w:hAnsi="Arial"/>
        </w:rPr>
        <w:tab/>
        <w:t>International Organizing Committee, WHO World Summit on Health Research</w:t>
      </w:r>
    </w:p>
    <w:p w14:paraId="4338C940" w14:textId="77777777" w:rsidR="002261DC" w:rsidRPr="00422ED0" w:rsidRDefault="002261DC" w:rsidP="002261DC">
      <w:pPr>
        <w:pStyle w:val="NIHbiblio"/>
        <w:widowControl w:val="0"/>
        <w:tabs>
          <w:tab w:val="left" w:pos="1560"/>
        </w:tabs>
        <w:ind w:left="0" w:firstLine="0"/>
        <w:rPr>
          <w:rFonts w:ascii="Arial" w:hAnsi="Arial"/>
        </w:rPr>
      </w:pPr>
      <w:r w:rsidRPr="00422ED0">
        <w:rPr>
          <w:rFonts w:ascii="Arial" w:hAnsi="Arial"/>
        </w:rPr>
        <w:t>2004</w:t>
      </w:r>
      <w:r w:rsidRPr="00422ED0">
        <w:rPr>
          <w:rFonts w:ascii="Arial" w:hAnsi="Arial"/>
        </w:rPr>
        <w:tab/>
        <w:t>Reviewer, Ellison Medical Foundation, Global Infectious Diseases Program</w:t>
      </w:r>
    </w:p>
    <w:p w14:paraId="748D6D05" w14:textId="2458B85E" w:rsidR="002261DC" w:rsidRPr="00422ED0" w:rsidRDefault="0019710B" w:rsidP="002261DC">
      <w:pPr>
        <w:pStyle w:val="NIHbiblio"/>
        <w:widowControl w:val="0"/>
        <w:tabs>
          <w:tab w:val="left" w:pos="1560"/>
        </w:tabs>
        <w:ind w:left="0" w:firstLine="0"/>
        <w:rPr>
          <w:rFonts w:ascii="Arial" w:hAnsi="Arial"/>
        </w:rPr>
      </w:pPr>
      <w:r>
        <w:rPr>
          <w:rFonts w:ascii="Arial" w:hAnsi="Arial"/>
        </w:rPr>
        <w:t>2005-</w:t>
      </w:r>
      <w:r w:rsidR="002261DC" w:rsidRPr="00422ED0">
        <w:rPr>
          <w:rFonts w:ascii="Arial" w:hAnsi="Arial"/>
        </w:rPr>
        <w:t>present</w:t>
      </w:r>
      <w:r w:rsidR="002261DC" w:rsidRPr="00422ED0">
        <w:rPr>
          <w:rFonts w:ascii="Arial" w:hAnsi="Arial"/>
        </w:rPr>
        <w:tab/>
        <w:t xml:space="preserve">Advisory Committee, President’s Postdoctoral Fellowship </w:t>
      </w:r>
      <w:proofErr w:type="spellStart"/>
      <w:r w:rsidR="002261DC" w:rsidRPr="00422ED0">
        <w:rPr>
          <w:rFonts w:ascii="Arial" w:hAnsi="Arial"/>
        </w:rPr>
        <w:t>Program</w:t>
      </w:r>
      <w:proofErr w:type="gramStart"/>
      <w:r w:rsidR="002261DC" w:rsidRPr="00422ED0">
        <w:rPr>
          <w:rFonts w:ascii="Arial" w:hAnsi="Arial"/>
        </w:rPr>
        <w:t>,UC</w:t>
      </w:r>
      <w:proofErr w:type="spellEnd"/>
      <w:proofErr w:type="gramEnd"/>
      <w:r w:rsidR="002261DC" w:rsidRPr="00422ED0">
        <w:rPr>
          <w:rFonts w:ascii="Arial" w:hAnsi="Arial"/>
        </w:rPr>
        <w:t xml:space="preserve"> Office of the President</w:t>
      </w:r>
    </w:p>
    <w:p w14:paraId="709C51AC" w14:textId="77777777" w:rsidR="002261DC" w:rsidRPr="00422ED0" w:rsidRDefault="002261DC" w:rsidP="002261DC">
      <w:pPr>
        <w:pStyle w:val="NIHbiblio"/>
        <w:widowControl w:val="0"/>
        <w:tabs>
          <w:tab w:val="left" w:pos="1560"/>
        </w:tabs>
        <w:ind w:left="0" w:firstLine="0"/>
        <w:rPr>
          <w:rFonts w:ascii="Arial" w:hAnsi="Arial"/>
        </w:rPr>
      </w:pPr>
      <w:r w:rsidRPr="00422ED0">
        <w:rPr>
          <w:rFonts w:ascii="Arial" w:hAnsi="Arial"/>
        </w:rPr>
        <w:t>2006</w:t>
      </w:r>
      <w:r w:rsidRPr="00422ED0">
        <w:rPr>
          <w:rFonts w:ascii="Arial" w:hAnsi="Arial"/>
        </w:rPr>
        <w:tab/>
        <w:t>Reviewer, Virology A Study Section, NIAID, NIH</w:t>
      </w:r>
    </w:p>
    <w:p w14:paraId="37F6333D" w14:textId="77777777" w:rsidR="002261DC" w:rsidRPr="00422ED0" w:rsidRDefault="002261DC" w:rsidP="002261DC">
      <w:pPr>
        <w:pStyle w:val="NIHbiblio"/>
        <w:widowControl w:val="0"/>
        <w:tabs>
          <w:tab w:val="left" w:pos="1560"/>
        </w:tabs>
        <w:ind w:left="0" w:firstLine="0"/>
        <w:rPr>
          <w:rFonts w:ascii="Arial" w:hAnsi="Arial"/>
        </w:rPr>
      </w:pPr>
      <w:r w:rsidRPr="00422ED0">
        <w:rPr>
          <w:rFonts w:ascii="Arial" w:hAnsi="Arial"/>
        </w:rPr>
        <w:t>2006</w:t>
      </w:r>
      <w:r>
        <w:rPr>
          <w:rFonts w:ascii="Arial" w:hAnsi="Arial"/>
        </w:rPr>
        <w:t>-8</w:t>
      </w:r>
      <w:r w:rsidRPr="00422ED0">
        <w:rPr>
          <w:rFonts w:ascii="Arial" w:hAnsi="Arial"/>
        </w:rPr>
        <w:tab/>
        <w:t>Program Committee, American Society for Virology</w:t>
      </w:r>
    </w:p>
    <w:p w14:paraId="7B187975" w14:textId="77777777" w:rsidR="002261DC" w:rsidRPr="00422ED0" w:rsidRDefault="002261DC" w:rsidP="002261DC">
      <w:pPr>
        <w:pStyle w:val="NIHbiblio"/>
        <w:widowControl w:val="0"/>
        <w:tabs>
          <w:tab w:val="left" w:pos="1560"/>
        </w:tabs>
        <w:ind w:left="0" w:firstLine="0"/>
        <w:rPr>
          <w:rFonts w:ascii="Arial" w:hAnsi="Arial"/>
        </w:rPr>
      </w:pPr>
      <w:r>
        <w:rPr>
          <w:rFonts w:ascii="Arial" w:hAnsi="Arial"/>
        </w:rPr>
        <w:t>2007</w:t>
      </w:r>
      <w:r w:rsidRPr="00422ED0">
        <w:rPr>
          <w:rFonts w:ascii="Arial" w:hAnsi="Arial"/>
        </w:rPr>
        <w:t>-</w:t>
      </w:r>
      <w:r>
        <w:rPr>
          <w:rFonts w:ascii="Arial" w:hAnsi="Arial"/>
        </w:rPr>
        <w:t>2011</w:t>
      </w:r>
      <w:r w:rsidRPr="00422ED0">
        <w:rPr>
          <w:rFonts w:ascii="Arial" w:hAnsi="Arial"/>
        </w:rPr>
        <w:tab/>
      </w:r>
      <w:r>
        <w:rPr>
          <w:rFonts w:ascii="Arial" w:hAnsi="Arial"/>
        </w:rPr>
        <w:t xml:space="preserve">Reviewer and </w:t>
      </w:r>
      <w:r w:rsidRPr="00422ED0">
        <w:rPr>
          <w:rFonts w:ascii="Arial" w:hAnsi="Arial"/>
        </w:rPr>
        <w:t>Chair, ICP1 Study Section</w:t>
      </w:r>
      <w:r>
        <w:rPr>
          <w:rFonts w:ascii="Arial" w:hAnsi="Arial"/>
        </w:rPr>
        <w:t xml:space="preserve">, NIH; Chair (2009), </w:t>
      </w:r>
      <w:r w:rsidRPr="00422ED0">
        <w:rPr>
          <w:rFonts w:ascii="Arial" w:hAnsi="Arial"/>
        </w:rPr>
        <w:t>ICP2-B Study Section</w:t>
      </w:r>
      <w:r>
        <w:rPr>
          <w:rFonts w:ascii="Arial" w:hAnsi="Arial"/>
        </w:rPr>
        <w:t>,</w:t>
      </w:r>
      <w:r w:rsidRPr="00422ED0">
        <w:rPr>
          <w:rFonts w:ascii="Arial" w:hAnsi="Arial"/>
        </w:rPr>
        <w:t xml:space="preserve"> NIH </w:t>
      </w:r>
    </w:p>
    <w:p w14:paraId="74F87696" w14:textId="77777777" w:rsidR="002261DC" w:rsidRPr="00F85190" w:rsidRDefault="002261DC" w:rsidP="002261DC">
      <w:pPr>
        <w:pStyle w:val="NIHbiblio"/>
        <w:widowControl w:val="0"/>
        <w:tabs>
          <w:tab w:val="left" w:pos="1560"/>
        </w:tabs>
        <w:ind w:left="0" w:firstLine="0"/>
        <w:rPr>
          <w:rFonts w:ascii="Arial" w:hAnsi="Arial"/>
        </w:rPr>
      </w:pPr>
      <w:r w:rsidRPr="00422ED0">
        <w:rPr>
          <w:rFonts w:ascii="Arial" w:hAnsi="Arial"/>
        </w:rPr>
        <w:t>2007-present</w:t>
      </w:r>
      <w:r w:rsidRPr="00422ED0">
        <w:rPr>
          <w:rFonts w:ascii="Arial" w:hAnsi="Arial"/>
        </w:rPr>
        <w:tab/>
        <w:t xml:space="preserve">Associate Editor, </w:t>
      </w:r>
      <w:proofErr w:type="spellStart"/>
      <w:r w:rsidRPr="00422ED0">
        <w:rPr>
          <w:rFonts w:ascii="Arial" w:hAnsi="Arial"/>
          <w:i/>
        </w:rPr>
        <w:t>PLoS</w:t>
      </w:r>
      <w:proofErr w:type="spellEnd"/>
      <w:r w:rsidRPr="00422ED0">
        <w:rPr>
          <w:rFonts w:ascii="Arial" w:hAnsi="Arial"/>
          <w:i/>
        </w:rPr>
        <w:t xml:space="preserve"> Neglected Tropical Diseases</w:t>
      </w:r>
    </w:p>
    <w:p w14:paraId="7AEA46B5" w14:textId="77777777" w:rsidR="002261DC" w:rsidRDefault="002261DC" w:rsidP="002261DC">
      <w:pPr>
        <w:pStyle w:val="NIHbiblio"/>
        <w:widowControl w:val="0"/>
        <w:tabs>
          <w:tab w:val="left" w:pos="1560"/>
        </w:tabs>
        <w:ind w:left="0" w:firstLine="0"/>
        <w:rPr>
          <w:rFonts w:ascii="Arial" w:hAnsi="Arial"/>
        </w:rPr>
      </w:pPr>
      <w:r>
        <w:rPr>
          <w:rFonts w:ascii="Arial" w:hAnsi="Arial"/>
        </w:rPr>
        <w:t>2009</w:t>
      </w:r>
      <w:r>
        <w:rPr>
          <w:rFonts w:ascii="Arial" w:hAnsi="Arial"/>
        </w:rPr>
        <w:tab/>
        <w:t>Invited Plenary, American Society for Virology Annual Meeting</w:t>
      </w:r>
    </w:p>
    <w:p w14:paraId="08A79574" w14:textId="77777777" w:rsidR="002261DC" w:rsidRDefault="002261DC" w:rsidP="002261DC">
      <w:pPr>
        <w:pStyle w:val="NIHbiblio"/>
        <w:widowControl w:val="0"/>
        <w:tabs>
          <w:tab w:val="left" w:pos="1560"/>
        </w:tabs>
        <w:ind w:left="0" w:firstLine="0"/>
        <w:rPr>
          <w:rFonts w:ascii="Arial" w:hAnsi="Arial"/>
        </w:rPr>
      </w:pPr>
      <w:r>
        <w:rPr>
          <w:rFonts w:ascii="Arial" w:hAnsi="Arial"/>
        </w:rPr>
        <w:t>2010</w:t>
      </w:r>
      <w:r>
        <w:rPr>
          <w:rFonts w:ascii="Arial" w:hAnsi="Arial"/>
        </w:rPr>
        <w:tab/>
        <w:t>Howard Hughes Medical Institute Holiday Lecture</w:t>
      </w:r>
    </w:p>
    <w:p w14:paraId="201D34D2" w14:textId="77777777" w:rsidR="002261DC" w:rsidRDefault="002261DC" w:rsidP="002261DC">
      <w:pPr>
        <w:pStyle w:val="NIHbiblio"/>
        <w:widowControl w:val="0"/>
        <w:tabs>
          <w:tab w:val="left" w:pos="1560"/>
        </w:tabs>
        <w:ind w:left="0" w:firstLine="0"/>
        <w:rPr>
          <w:rFonts w:ascii="Arial" w:hAnsi="Arial"/>
        </w:rPr>
      </w:pPr>
      <w:r>
        <w:rPr>
          <w:rFonts w:ascii="Arial" w:hAnsi="Arial"/>
        </w:rPr>
        <w:t>2011</w:t>
      </w:r>
      <w:r>
        <w:rPr>
          <w:rFonts w:ascii="Arial" w:hAnsi="Arial"/>
        </w:rPr>
        <w:tab/>
        <w:t xml:space="preserve">Invited Speaker, NIH Wednesday </w:t>
      </w:r>
      <w:proofErr w:type="spellStart"/>
      <w:r>
        <w:rPr>
          <w:rFonts w:ascii="Arial" w:hAnsi="Arial"/>
        </w:rPr>
        <w:t>Aftrnoon</w:t>
      </w:r>
      <w:proofErr w:type="spellEnd"/>
      <w:r>
        <w:rPr>
          <w:rFonts w:ascii="Arial" w:hAnsi="Arial"/>
        </w:rPr>
        <w:t xml:space="preserve"> Lecture Series</w:t>
      </w:r>
    </w:p>
    <w:p w14:paraId="1B80202D" w14:textId="77777777" w:rsidR="002261DC" w:rsidRDefault="002261DC" w:rsidP="002261DC">
      <w:pPr>
        <w:pStyle w:val="NIHbiblio"/>
        <w:widowControl w:val="0"/>
        <w:tabs>
          <w:tab w:val="left" w:pos="1560"/>
        </w:tabs>
        <w:ind w:left="0" w:firstLine="0"/>
        <w:rPr>
          <w:rFonts w:ascii="Arial" w:hAnsi="Arial"/>
        </w:rPr>
      </w:pPr>
      <w:r>
        <w:rPr>
          <w:rFonts w:ascii="Arial" w:hAnsi="Arial"/>
        </w:rPr>
        <w:t>2012</w:t>
      </w:r>
      <w:r>
        <w:rPr>
          <w:rFonts w:ascii="Arial" w:hAnsi="Arial"/>
        </w:rPr>
        <w:tab/>
        <w:t>Editor/Reviewer, Transformative R01 Study Section, NIH</w:t>
      </w:r>
    </w:p>
    <w:p w14:paraId="1D5F278E" w14:textId="4F70181A" w:rsidR="002261DC" w:rsidRDefault="002261DC" w:rsidP="002261DC">
      <w:pPr>
        <w:tabs>
          <w:tab w:val="left" w:pos="1530"/>
        </w:tabs>
        <w:rPr>
          <w:rFonts w:cs="Arial"/>
          <w:szCs w:val="22"/>
        </w:rPr>
      </w:pPr>
      <w:r>
        <w:rPr>
          <w:rFonts w:cs="Arial"/>
          <w:szCs w:val="22"/>
        </w:rPr>
        <w:t>2012</w:t>
      </w:r>
      <w:r w:rsidR="0019710B">
        <w:rPr>
          <w:rFonts w:cs="Arial"/>
          <w:szCs w:val="22"/>
        </w:rPr>
        <w:t>-present</w:t>
      </w:r>
      <w:r>
        <w:rPr>
          <w:rFonts w:cs="Arial"/>
          <w:szCs w:val="22"/>
        </w:rPr>
        <w:tab/>
      </w:r>
      <w:r w:rsidR="0019710B">
        <w:rPr>
          <w:rFonts w:cs="Arial"/>
          <w:szCs w:val="22"/>
        </w:rPr>
        <w:t>Chair, Scientific Organizing Committee</w:t>
      </w:r>
      <w:r>
        <w:rPr>
          <w:rFonts w:cs="Arial"/>
          <w:szCs w:val="22"/>
        </w:rPr>
        <w:t xml:space="preserve">, Pan American Dengue Research Network Meeting </w:t>
      </w:r>
    </w:p>
    <w:p w14:paraId="667D37D1" w14:textId="77777777" w:rsidR="002261DC" w:rsidRDefault="002261DC" w:rsidP="002261DC">
      <w:pPr>
        <w:pStyle w:val="NIHbiblio"/>
        <w:widowControl w:val="0"/>
        <w:tabs>
          <w:tab w:val="left" w:pos="1560"/>
        </w:tabs>
        <w:ind w:left="0" w:firstLine="0"/>
        <w:rPr>
          <w:rFonts w:ascii="Arial" w:hAnsi="Arial"/>
        </w:rPr>
      </w:pPr>
      <w:r>
        <w:rPr>
          <w:rFonts w:ascii="Arial" w:hAnsi="Arial"/>
        </w:rPr>
        <w:t>2012-2014</w:t>
      </w:r>
      <w:r>
        <w:rPr>
          <w:rFonts w:ascii="Arial" w:hAnsi="Arial"/>
        </w:rPr>
        <w:tab/>
        <w:t>Scientific Advisory Board, Novartis Institute of Tropical Diseases</w:t>
      </w:r>
    </w:p>
    <w:p w14:paraId="6CD346D5" w14:textId="7408AB49" w:rsidR="002261DC" w:rsidRDefault="002261DC" w:rsidP="002261DC">
      <w:pPr>
        <w:pStyle w:val="NIHbiblio"/>
        <w:widowControl w:val="0"/>
        <w:tabs>
          <w:tab w:val="left" w:pos="1560"/>
        </w:tabs>
        <w:ind w:left="0" w:firstLine="0"/>
        <w:rPr>
          <w:rFonts w:ascii="Arial" w:hAnsi="Arial"/>
        </w:rPr>
      </w:pPr>
      <w:r>
        <w:rPr>
          <w:rFonts w:ascii="Arial" w:hAnsi="Arial"/>
        </w:rPr>
        <w:t>2012-</w:t>
      </w:r>
      <w:r w:rsidR="0019710B">
        <w:rPr>
          <w:rFonts w:ascii="Arial" w:hAnsi="Arial"/>
        </w:rPr>
        <w:t>2016</w:t>
      </w:r>
      <w:r>
        <w:rPr>
          <w:rFonts w:ascii="Arial" w:hAnsi="Arial"/>
        </w:rPr>
        <w:tab/>
        <w:t>Council, American Society of Tropical Medicine and Hygiene</w:t>
      </w:r>
    </w:p>
    <w:p w14:paraId="00514787" w14:textId="2819B4AC" w:rsidR="002261DC" w:rsidRDefault="00567A9D" w:rsidP="002261DC">
      <w:pPr>
        <w:pStyle w:val="NIHbiblio"/>
        <w:widowControl w:val="0"/>
        <w:tabs>
          <w:tab w:val="left" w:pos="1560"/>
        </w:tabs>
        <w:ind w:left="0" w:firstLine="0"/>
        <w:rPr>
          <w:rFonts w:ascii="Arial" w:hAnsi="Arial"/>
        </w:rPr>
      </w:pPr>
      <w:r>
        <w:rPr>
          <w:rFonts w:ascii="Arial" w:hAnsi="Arial"/>
        </w:rPr>
        <w:t>2013-2016</w:t>
      </w:r>
      <w:r w:rsidR="002261DC">
        <w:rPr>
          <w:rFonts w:ascii="Arial" w:hAnsi="Arial"/>
        </w:rPr>
        <w:tab/>
        <w:t>Steering Committee, Models of Infectious Disease Agent Study (MIDAS), NIH</w:t>
      </w:r>
    </w:p>
    <w:p w14:paraId="4931BA1E" w14:textId="7E7D33A5" w:rsidR="002261DC" w:rsidRDefault="00231079" w:rsidP="002261DC">
      <w:pPr>
        <w:pStyle w:val="NIHbiblio"/>
        <w:widowControl w:val="0"/>
        <w:tabs>
          <w:tab w:val="left" w:pos="1560"/>
        </w:tabs>
        <w:ind w:left="0" w:firstLine="0"/>
        <w:rPr>
          <w:rFonts w:ascii="Arial" w:hAnsi="Arial"/>
        </w:rPr>
      </w:pPr>
      <w:r>
        <w:rPr>
          <w:rFonts w:ascii="Arial" w:hAnsi="Arial"/>
        </w:rPr>
        <w:t>2013-2016</w:t>
      </w:r>
      <w:r w:rsidR="002261DC">
        <w:rPr>
          <w:rFonts w:ascii="Arial" w:hAnsi="Arial"/>
        </w:rPr>
        <w:tab/>
        <w:t>Standing Member, Clinical Research and Field Studies (CRFS) Study Section, NIH</w:t>
      </w:r>
    </w:p>
    <w:p w14:paraId="13BDF3F5" w14:textId="7EE9DCC6" w:rsidR="002261DC" w:rsidRDefault="002261DC" w:rsidP="002261DC">
      <w:pPr>
        <w:pStyle w:val="NIHbiblio"/>
        <w:widowControl w:val="0"/>
        <w:tabs>
          <w:tab w:val="left" w:pos="1560"/>
        </w:tabs>
        <w:ind w:left="0" w:firstLine="0"/>
        <w:rPr>
          <w:rFonts w:ascii="Arial" w:hAnsi="Arial"/>
        </w:rPr>
      </w:pPr>
      <w:r>
        <w:rPr>
          <w:rFonts w:ascii="Arial" w:hAnsi="Arial"/>
        </w:rPr>
        <w:t>2014-</w:t>
      </w:r>
      <w:r w:rsidR="0019710B">
        <w:rPr>
          <w:rFonts w:ascii="Arial" w:hAnsi="Arial"/>
        </w:rPr>
        <w:t>2016</w:t>
      </w:r>
      <w:r>
        <w:rPr>
          <w:rFonts w:ascii="Arial" w:hAnsi="Arial"/>
        </w:rPr>
        <w:tab/>
      </w:r>
      <w:r w:rsidR="0019710B" w:rsidRPr="002607BD">
        <w:rPr>
          <w:rFonts w:ascii="Arial" w:hAnsi="Arial"/>
        </w:rPr>
        <w:t>Participant, Scientific Advisory Board during Phase 3 Dengue Vaccine Trials, Sanofi Pasteur</w:t>
      </w:r>
    </w:p>
    <w:p w14:paraId="7944C4CF" w14:textId="77777777" w:rsidR="002261DC" w:rsidRDefault="002261DC" w:rsidP="002261DC">
      <w:pPr>
        <w:pStyle w:val="NIHbiblio"/>
        <w:widowControl w:val="0"/>
        <w:tabs>
          <w:tab w:val="left" w:pos="1560"/>
        </w:tabs>
        <w:ind w:left="0" w:firstLine="0"/>
        <w:rPr>
          <w:rFonts w:ascii="Arial" w:hAnsi="Arial"/>
        </w:rPr>
      </w:pPr>
      <w:r>
        <w:rPr>
          <w:rFonts w:ascii="Arial" w:hAnsi="Arial"/>
        </w:rPr>
        <w:t>2014</w:t>
      </w:r>
      <w:r>
        <w:rPr>
          <w:rFonts w:ascii="Arial" w:hAnsi="Arial"/>
        </w:rPr>
        <w:tab/>
        <w:t>Member (Ad hoc), NIAID Council, NIH</w:t>
      </w:r>
    </w:p>
    <w:p w14:paraId="5E3F2BFD" w14:textId="2436CB1B" w:rsidR="002261DC" w:rsidRDefault="0019710B" w:rsidP="002261DC">
      <w:pPr>
        <w:pStyle w:val="NIHbiblio"/>
        <w:widowControl w:val="0"/>
        <w:tabs>
          <w:tab w:val="left" w:pos="1560"/>
        </w:tabs>
        <w:ind w:left="0" w:firstLine="0"/>
        <w:rPr>
          <w:rFonts w:ascii="Arial" w:hAnsi="Arial"/>
        </w:rPr>
      </w:pPr>
      <w:r>
        <w:rPr>
          <w:rFonts w:ascii="Arial" w:hAnsi="Arial"/>
        </w:rPr>
        <w:t>2014-2017</w:t>
      </w:r>
      <w:r w:rsidR="002261DC">
        <w:rPr>
          <w:rFonts w:ascii="Arial" w:hAnsi="Arial"/>
        </w:rPr>
        <w:tab/>
        <w:t>Member, Scientific Advisory Board, SMART Infectious Diseases Program</w:t>
      </w:r>
    </w:p>
    <w:p w14:paraId="38876D3D" w14:textId="44ECE25F" w:rsidR="002261DC" w:rsidRDefault="002261DC" w:rsidP="002261DC">
      <w:pPr>
        <w:pStyle w:val="NIHbiblio"/>
        <w:widowControl w:val="0"/>
        <w:tabs>
          <w:tab w:val="left" w:pos="1560"/>
        </w:tabs>
        <w:ind w:left="1560" w:hanging="1560"/>
        <w:rPr>
          <w:rFonts w:ascii="Arial" w:hAnsi="Arial"/>
        </w:rPr>
      </w:pPr>
      <w:r>
        <w:rPr>
          <w:rFonts w:ascii="Arial" w:hAnsi="Arial"/>
        </w:rPr>
        <w:t>2015-</w:t>
      </w:r>
      <w:r w:rsidR="0019710B">
        <w:rPr>
          <w:rFonts w:ascii="Arial" w:hAnsi="Arial"/>
        </w:rPr>
        <w:t>2016</w:t>
      </w:r>
      <w:r>
        <w:rPr>
          <w:rFonts w:ascii="Arial" w:hAnsi="Arial"/>
        </w:rPr>
        <w:tab/>
        <w:t xml:space="preserve">Executive Committee/lead organizer, PDC </w:t>
      </w:r>
      <w:proofErr w:type="spellStart"/>
      <w:r>
        <w:rPr>
          <w:rFonts w:ascii="Arial" w:hAnsi="Arial"/>
        </w:rPr>
        <w:t>Mtg</w:t>
      </w:r>
      <w:proofErr w:type="spellEnd"/>
      <w:r>
        <w:rPr>
          <w:rFonts w:ascii="Arial" w:hAnsi="Arial"/>
        </w:rPr>
        <w:t xml:space="preserve"> on Dengue Immune Correlates of Protection</w:t>
      </w:r>
    </w:p>
    <w:p w14:paraId="3E769F51" w14:textId="4EB53645" w:rsidR="002261DC" w:rsidRDefault="002261DC" w:rsidP="002261DC">
      <w:pPr>
        <w:pStyle w:val="NIHbiblio"/>
        <w:widowControl w:val="0"/>
        <w:tabs>
          <w:tab w:val="left" w:pos="1560"/>
        </w:tabs>
        <w:ind w:left="1560" w:hanging="1560"/>
        <w:rPr>
          <w:rFonts w:ascii="Arial" w:hAnsi="Arial"/>
        </w:rPr>
      </w:pPr>
      <w:r>
        <w:rPr>
          <w:rFonts w:ascii="Arial" w:hAnsi="Arial"/>
        </w:rPr>
        <w:t>2016</w:t>
      </w:r>
      <w:r>
        <w:rPr>
          <w:rFonts w:ascii="Arial" w:hAnsi="Arial"/>
        </w:rPr>
        <w:tab/>
        <w:t xml:space="preserve">Member, World Health Organization Expert Panel on the </w:t>
      </w:r>
      <w:proofErr w:type="spellStart"/>
      <w:r>
        <w:rPr>
          <w:rFonts w:ascii="Arial" w:hAnsi="Arial"/>
        </w:rPr>
        <w:t>Zika</w:t>
      </w:r>
      <w:proofErr w:type="spellEnd"/>
      <w:r>
        <w:rPr>
          <w:rFonts w:ascii="Arial" w:hAnsi="Arial"/>
        </w:rPr>
        <w:t xml:space="preserve"> Causality Framework</w:t>
      </w:r>
    </w:p>
    <w:p w14:paraId="67CABE51" w14:textId="77777777" w:rsidR="002261DC" w:rsidRDefault="002261DC" w:rsidP="002261DC">
      <w:pPr>
        <w:pStyle w:val="NIHbiblio"/>
        <w:widowControl w:val="0"/>
        <w:tabs>
          <w:tab w:val="left" w:pos="1560"/>
        </w:tabs>
        <w:ind w:left="1560" w:hanging="1560"/>
        <w:rPr>
          <w:rFonts w:ascii="Arial" w:hAnsi="Arial"/>
        </w:rPr>
      </w:pPr>
      <w:r>
        <w:rPr>
          <w:rFonts w:ascii="Arial" w:hAnsi="Arial"/>
        </w:rPr>
        <w:t>2016-present</w:t>
      </w:r>
      <w:r>
        <w:rPr>
          <w:rFonts w:ascii="Arial" w:hAnsi="Arial"/>
        </w:rPr>
        <w:tab/>
        <w:t xml:space="preserve">Member, Scientific Council, </w:t>
      </w:r>
      <w:proofErr w:type="spellStart"/>
      <w:r>
        <w:rPr>
          <w:rFonts w:ascii="Arial" w:hAnsi="Arial"/>
        </w:rPr>
        <w:t>Institut</w:t>
      </w:r>
      <w:proofErr w:type="spellEnd"/>
      <w:r>
        <w:rPr>
          <w:rFonts w:ascii="Arial" w:hAnsi="Arial"/>
        </w:rPr>
        <w:t xml:space="preserve"> Pasteur</w:t>
      </w:r>
    </w:p>
    <w:p w14:paraId="67F405BC" w14:textId="77777777" w:rsidR="002261DC" w:rsidRDefault="002261DC" w:rsidP="002261DC">
      <w:pPr>
        <w:pStyle w:val="NIHbiblio"/>
        <w:widowControl w:val="0"/>
        <w:tabs>
          <w:tab w:val="left" w:pos="1560"/>
        </w:tabs>
        <w:ind w:left="1560" w:hanging="1560"/>
        <w:rPr>
          <w:szCs w:val="24"/>
        </w:rPr>
      </w:pPr>
      <w:r>
        <w:rPr>
          <w:rFonts w:ascii="Arial" w:hAnsi="Arial"/>
        </w:rPr>
        <w:t>2017-present</w:t>
      </w:r>
      <w:r>
        <w:rPr>
          <w:rFonts w:ascii="Arial" w:hAnsi="Arial"/>
        </w:rPr>
        <w:tab/>
        <w:t xml:space="preserve">National Academy of Sciences, </w:t>
      </w:r>
      <w:r>
        <w:rPr>
          <w:szCs w:val="24"/>
        </w:rPr>
        <w:t>Engineering, and Medicine Forum on Microbial Threats</w:t>
      </w:r>
    </w:p>
    <w:p w14:paraId="6187F181" w14:textId="1B70BA1C" w:rsidR="002F6B60" w:rsidRDefault="002F6B60" w:rsidP="002261DC">
      <w:pPr>
        <w:pStyle w:val="NIHbiblio"/>
        <w:widowControl w:val="0"/>
        <w:tabs>
          <w:tab w:val="left" w:pos="1560"/>
        </w:tabs>
        <w:ind w:left="1560" w:hanging="1560"/>
        <w:rPr>
          <w:rFonts w:ascii="Arial" w:hAnsi="Arial" w:cs="Arial"/>
          <w:szCs w:val="24"/>
          <w:lang w:eastAsia="ja-JP"/>
        </w:rPr>
      </w:pPr>
      <w:r>
        <w:rPr>
          <w:szCs w:val="24"/>
        </w:rPr>
        <w:t>2018-present</w:t>
      </w:r>
      <w:r>
        <w:rPr>
          <w:szCs w:val="24"/>
        </w:rPr>
        <w:tab/>
      </w:r>
      <w:r w:rsidRPr="002F6B60">
        <w:rPr>
          <w:rFonts w:ascii="Arial" w:hAnsi="Arial" w:cs="Arial"/>
          <w:szCs w:val="22"/>
        </w:rPr>
        <w:t xml:space="preserve">Advisory Board, </w:t>
      </w:r>
      <w:r w:rsidRPr="002F6B60">
        <w:rPr>
          <w:rFonts w:ascii="Arial" w:hAnsi="Arial" w:cs="Arial"/>
          <w:szCs w:val="24"/>
          <w:lang w:eastAsia="ja-JP"/>
        </w:rPr>
        <w:t>Pew Latin American Fellows Program</w:t>
      </w:r>
    </w:p>
    <w:p w14:paraId="4EA0970B" w14:textId="058FD98C" w:rsidR="0016299D" w:rsidRDefault="0016299D" w:rsidP="002261DC">
      <w:pPr>
        <w:pStyle w:val="NIHbiblio"/>
        <w:widowControl w:val="0"/>
        <w:tabs>
          <w:tab w:val="left" w:pos="1560"/>
        </w:tabs>
        <w:ind w:left="1560" w:hanging="1560"/>
        <w:rPr>
          <w:rFonts w:ascii="Arial" w:hAnsi="Arial" w:cs="Arial"/>
          <w:szCs w:val="24"/>
          <w:lang w:eastAsia="ja-JP"/>
        </w:rPr>
      </w:pPr>
      <w:r>
        <w:rPr>
          <w:rFonts w:ascii="Arial" w:hAnsi="Arial" w:cs="Arial"/>
          <w:szCs w:val="24"/>
          <w:lang w:eastAsia="ja-JP"/>
        </w:rPr>
        <w:t>2019-present</w:t>
      </w:r>
      <w:r>
        <w:rPr>
          <w:rFonts w:ascii="Arial" w:hAnsi="Arial" w:cs="Arial"/>
          <w:szCs w:val="24"/>
          <w:lang w:eastAsia="ja-JP"/>
        </w:rPr>
        <w:tab/>
        <w:t>Lancet Commission, Urban Mosquito-borne Viral Diseases</w:t>
      </w:r>
    </w:p>
    <w:p w14:paraId="178CF51C" w14:textId="77777777" w:rsidR="002261DC" w:rsidRPr="009E6E8E" w:rsidRDefault="002261DC" w:rsidP="002261DC">
      <w:pPr>
        <w:pStyle w:val="NIHbiblio"/>
        <w:widowControl w:val="0"/>
        <w:tabs>
          <w:tab w:val="left" w:pos="1560"/>
        </w:tabs>
        <w:ind w:hanging="450"/>
        <w:rPr>
          <w:rFonts w:ascii="Arial" w:hAnsi="Arial"/>
        </w:rPr>
      </w:pPr>
    </w:p>
    <w:p w14:paraId="15A3F7A9" w14:textId="77777777" w:rsidR="002261DC" w:rsidRPr="00422ED0" w:rsidRDefault="002261DC" w:rsidP="002261DC">
      <w:pPr>
        <w:pStyle w:val="NIHbiblio"/>
        <w:widowControl w:val="0"/>
        <w:ind w:left="0" w:firstLine="0"/>
        <w:rPr>
          <w:rFonts w:ascii="Arial" w:hAnsi="Arial"/>
          <w:b/>
        </w:rPr>
      </w:pPr>
      <w:r>
        <w:rPr>
          <w:rFonts w:ascii="Arial" w:hAnsi="Arial"/>
          <w:b/>
        </w:rPr>
        <w:t xml:space="preserve">CONTRIBUTIONS TO SCIENCE </w:t>
      </w:r>
    </w:p>
    <w:p w14:paraId="4E60C29E" w14:textId="77777777" w:rsidR="002261DC" w:rsidRPr="00EA292F" w:rsidRDefault="002261DC" w:rsidP="00A954F4">
      <w:pPr>
        <w:widowControl w:val="0"/>
        <w:spacing w:before="60"/>
        <w:jc w:val="both"/>
        <w:rPr>
          <w:rFonts w:cs="Arial"/>
          <w:b/>
          <w:szCs w:val="22"/>
        </w:rPr>
      </w:pPr>
      <w:r w:rsidRPr="00EA292F">
        <w:rPr>
          <w:rFonts w:cs="Arial"/>
          <w:b/>
          <w:szCs w:val="22"/>
        </w:rPr>
        <w:t xml:space="preserve">1. </w:t>
      </w:r>
      <w:proofErr w:type="spellStart"/>
      <w:r w:rsidRPr="00EA292F">
        <w:rPr>
          <w:rFonts w:cs="Arial"/>
          <w:b/>
          <w:szCs w:val="22"/>
        </w:rPr>
        <w:t>Flavivirus</w:t>
      </w:r>
      <w:proofErr w:type="spellEnd"/>
      <w:r w:rsidRPr="00EA292F">
        <w:rPr>
          <w:rFonts w:cs="Arial"/>
          <w:b/>
          <w:szCs w:val="22"/>
        </w:rPr>
        <w:t xml:space="preserve"> NS1 protein triggers endothelial permeability and vascular leak.</w:t>
      </w:r>
    </w:p>
    <w:p w14:paraId="71171863" w14:textId="48FF7226" w:rsidR="002261DC" w:rsidRPr="00BF637E" w:rsidRDefault="002261DC" w:rsidP="00304757">
      <w:pPr>
        <w:widowControl w:val="0"/>
        <w:spacing w:line="240" w:lineRule="exact"/>
        <w:jc w:val="both"/>
        <w:rPr>
          <w:rFonts w:cs="Arial"/>
          <w:color w:val="0000FF"/>
          <w:szCs w:val="22"/>
          <w:lang w:eastAsia="ja-JP"/>
        </w:rPr>
      </w:pPr>
      <w:r w:rsidRPr="00BF637E">
        <w:rPr>
          <w:rFonts w:cs="Arial"/>
          <w:szCs w:val="22"/>
        </w:rPr>
        <w:t xml:space="preserve">A major contribution to the understanding of </w:t>
      </w:r>
      <w:proofErr w:type="spellStart"/>
      <w:r w:rsidRPr="00BF637E">
        <w:rPr>
          <w:rFonts w:cs="Arial"/>
          <w:szCs w:val="22"/>
        </w:rPr>
        <w:t>flavivirus</w:t>
      </w:r>
      <w:proofErr w:type="spellEnd"/>
      <w:r w:rsidRPr="00BF637E">
        <w:rPr>
          <w:rFonts w:cs="Arial"/>
          <w:szCs w:val="22"/>
        </w:rPr>
        <w:t xml:space="preserve"> pathogenesis is our discovery that the DENV nonstructural </w:t>
      </w:r>
      <w:r w:rsidRPr="00BF637E">
        <w:rPr>
          <w:rFonts w:cs="Arial"/>
          <w:szCs w:val="22"/>
        </w:rPr>
        <w:lastRenderedPageBreak/>
        <w:t>protein 1 (NS1) protein induces both permeability in human endothelial cell monolayers and vas</w:t>
      </w:r>
      <w:r w:rsidRPr="00BF637E">
        <w:rPr>
          <w:rFonts w:cs="Arial"/>
          <w:szCs w:val="22"/>
        </w:rPr>
        <w:softHyphen/>
        <w:t xml:space="preserve">cular leak </w:t>
      </w:r>
      <w:r w:rsidRPr="00BF637E">
        <w:rPr>
          <w:rFonts w:cs="Arial"/>
          <w:i/>
          <w:szCs w:val="22"/>
        </w:rPr>
        <w:t>in vivo</w:t>
      </w:r>
      <w:r w:rsidRPr="00BF637E">
        <w:rPr>
          <w:rFonts w:cs="Arial"/>
          <w:szCs w:val="22"/>
        </w:rPr>
        <w:t xml:space="preserve">, which </w:t>
      </w:r>
      <w:proofErr w:type="gramStart"/>
      <w:r w:rsidRPr="00BF637E">
        <w:rPr>
          <w:rFonts w:cs="Arial"/>
          <w:szCs w:val="22"/>
        </w:rPr>
        <w:t>can be prevented</w:t>
      </w:r>
      <w:proofErr w:type="gramEnd"/>
      <w:r w:rsidRPr="00BF637E">
        <w:rPr>
          <w:rFonts w:cs="Arial"/>
          <w:szCs w:val="22"/>
        </w:rPr>
        <w:t xml:space="preserve"> by polyclonal and monoclonal antibodies and vaccination with recom</w:t>
      </w:r>
      <w:r w:rsidRPr="00BF637E">
        <w:rPr>
          <w:rFonts w:cs="Arial"/>
          <w:szCs w:val="22"/>
        </w:rPr>
        <w:softHyphen/>
      </w:r>
      <w:r w:rsidRPr="00BF637E">
        <w:rPr>
          <w:rFonts w:cs="Arial"/>
          <w:szCs w:val="22"/>
        </w:rPr>
        <w:softHyphen/>
        <w:t>binant NS1. T</w:t>
      </w:r>
      <w:r>
        <w:rPr>
          <w:rFonts w:cs="Arial"/>
          <w:szCs w:val="22"/>
        </w:rPr>
        <w:t xml:space="preserve">his was an important </w:t>
      </w:r>
      <w:proofErr w:type="spellStart"/>
      <w:r>
        <w:rPr>
          <w:rFonts w:cs="Arial"/>
          <w:szCs w:val="22"/>
        </w:rPr>
        <w:t>breakthough</w:t>
      </w:r>
      <w:proofErr w:type="spellEnd"/>
      <w:r w:rsidRPr="00BF637E">
        <w:rPr>
          <w:rFonts w:cs="Arial"/>
          <w:szCs w:val="22"/>
        </w:rPr>
        <w:t xml:space="preserve"> given that the most severe forms of dengue disease are associated </w:t>
      </w:r>
      <w:r w:rsidRPr="00BF637E">
        <w:rPr>
          <w:rFonts w:cs="Arial"/>
          <w:szCs w:val="22"/>
          <w:lang w:eastAsia="ja-JP"/>
        </w:rPr>
        <w:t>with increased vascular leakage that result in hypotension, shock and potentially death.</w:t>
      </w:r>
      <w:r w:rsidRPr="00BF637E">
        <w:rPr>
          <w:rFonts w:cs="Arial"/>
          <w:szCs w:val="22"/>
        </w:rPr>
        <w:t xml:space="preserve"> </w:t>
      </w:r>
      <w:r>
        <w:rPr>
          <w:rFonts w:cs="Arial"/>
          <w:szCs w:val="22"/>
        </w:rPr>
        <w:t xml:space="preserve">We then </w:t>
      </w:r>
      <w:r w:rsidRPr="00BF637E">
        <w:rPr>
          <w:rFonts w:cs="Arial"/>
          <w:szCs w:val="22"/>
        </w:rPr>
        <w:t xml:space="preserve">dissected the </w:t>
      </w:r>
      <w:r w:rsidRPr="00BF637E">
        <w:rPr>
          <w:rFonts w:cs="Arial"/>
          <w:szCs w:val="22"/>
          <w:lang w:eastAsia="ja-JP"/>
        </w:rPr>
        <w:t xml:space="preserve">mechanisms responsible, identifying endothelial cell-intrinsic pathways of NS1-triggered disruption of the integrity of the endothelial </w:t>
      </w:r>
      <w:proofErr w:type="spellStart"/>
      <w:r w:rsidRPr="00BF637E">
        <w:rPr>
          <w:rFonts w:cs="Arial"/>
          <w:szCs w:val="22"/>
          <w:lang w:eastAsia="ja-JP"/>
        </w:rPr>
        <w:t>glycocalyx</w:t>
      </w:r>
      <w:proofErr w:type="spellEnd"/>
      <w:r w:rsidRPr="00BF637E">
        <w:rPr>
          <w:rFonts w:cs="Arial"/>
          <w:szCs w:val="22"/>
          <w:lang w:eastAsia="ja-JP"/>
        </w:rPr>
        <w:t xml:space="preserve"> layer via activation of </w:t>
      </w:r>
      <w:proofErr w:type="spellStart"/>
      <w:r w:rsidRPr="00BF637E">
        <w:rPr>
          <w:rFonts w:cs="Arial"/>
          <w:szCs w:val="22"/>
          <w:lang w:eastAsia="ja-JP"/>
        </w:rPr>
        <w:t>sialidases</w:t>
      </w:r>
      <w:proofErr w:type="spellEnd"/>
      <w:r w:rsidRPr="00BF637E">
        <w:rPr>
          <w:rFonts w:cs="Arial"/>
          <w:szCs w:val="22"/>
          <w:lang w:eastAsia="ja-JP"/>
        </w:rPr>
        <w:t xml:space="preserve"> and the </w:t>
      </w:r>
      <w:proofErr w:type="spellStart"/>
      <w:r w:rsidRPr="00BF637E">
        <w:rPr>
          <w:rFonts w:cs="Arial"/>
          <w:szCs w:val="22"/>
          <w:lang w:eastAsia="ja-JP"/>
        </w:rPr>
        <w:t>cathepsin</w:t>
      </w:r>
      <w:proofErr w:type="spellEnd"/>
      <w:r w:rsidRPr="00BF637E">
        <w:rPr>
          <w:rFonts w:cs="Arial"/>
          <w:szCs w:val="22"/>
          <w:lang w:eastAsia="ja-JP"/>
        </w:rPr>
        <w:t xml:space="preserve"> L/</w:t>
      </w:r>
      <w:proofErr w:type="spellStart"/>
      <w:r w:rsidRPr="00BF637E">
        <w:rPr>
          <w:rFonts w:cs="Arial"/>
          <w:szCs w:val="22"/>
          <w:lang w:eastAsia="ja-JP"/>
        </w:rPr>
        <w:t>heparanase</w:t>
      </w:r>
      <w:proofErr w:type="spellEnd"/>
      <w:r w:rsidRPr="00BF637E">
        <w:rPr>
          <w:rFonts w:cs="Arial"/>
          <w:szCs w:val="22"/>
          <w:lang w:eastAsia="ja-JP"/>
        </w:rPr>
        <w:t xml:space="preserve"> pathway, leading to shedding of sialic acid and </w:t>
      </w:r>
      <w:proofErr w:type="spellStart"/>
      <w:r w:rsidRPr="00BF637E">
        <w:rPr>
          <w:rFonts w:cs="Arial"/>
          <w:szCs w:val="22"/>
          <w:lang w:eastAsia="ja-JP"/>
        </w:rPr>
        <w:t>heparan</w:t>
      </w:r>
      <w:proofErr w:type="spellEnd"/>
      <w:r w:rsidRPr="00BF637E">
        <w:rPr>
          <w:rFonts w:cs="Arial"/>
          <w:szCs w:val="22"/>
          <w:lang w:eastAsia="ja-JP"/>
        </w:rPr>
        <w:t xml:space="preserve"> sulfate moieties from the cell surface. </w:t>
      </w:r>
      <w:r w:rsidR="00F76328">
        <w:rPr>
          <w:rFonts w:cs="Arial"/>
          <w:szCs w:val="22"/>
          <w:lang w:eastAsia="ja-JP"/>
        </w:rPr>
        <w:t xml:space="preserve">Activation of these pathways requires </w:t>
      </w:r>
      <w:proofErr w:type="spellStart"/>
      <w:r w:rsidR="00F76328">
        <w:rPr>
          <w:rFonts w:cs="Arial"/>
          <w:szCs w:val="22"/>
          <w:lang w:eastAsia="ja-JP"/>
        </w:rPr>
        <w:t>clathrin</w:t>
      </w:r>
      <w:proofErr w:type="spellEnd"/>
      <w:r w:rsidR="00F76328">
        <w:rPr>
          <w:rFonts w:cs="Arial"/>
          <w:szCs w:val="22"/>
          <w:lang w:eastAsia="ja-JP"/>
        </w:rPr>
        <w:t>-mediated endocytosis of NS1</w:t>
      </w:r>
      <w:r w:rsidR="002E3C85">
        <w:rPr>
          <w:rFonts w:cs="Arial"/>
          <w:szCs w:val="22"/>
          <w:lang w:eastAsia="ja-JP"/>
        </w:rPr>
        <w:t>.</w:t>
      </w:r>
      <w:r w:rsidR="00F76328">
        <w:rPr>
          <w:rFonts w:cs="Arial"/>
          <w:szCs w:val="22"/>
          <w:lang w:eastAsia="ja-JP"/>
        </w:rPr>
        <w:t xml:space="preserve"> </w:t>
      </w:r>
      <w:r w:rsidRPr="00BF637E">
        <w:rPr>
          <w:rFonts w:cs="Arial"/>
          <w:szCs w:val="22"/>
          <w:lang w:eastAsia="ja-JP"/>
        </w:rPr>
        <w:t xml:space="preserve">We showed that this mechanism is distinct both </w:t>
      </w:r>
      <w:r w:rsidRPr="00BF637E">
        <w:rPr>
          <w:rFonts w:cs="Arial"/>
          <w:i/>
          <w:szCs w:val="22"/>
          <w:lang w:eastAsia="ja-JP"/>
        </w:rPr>
        <w:t>in vitro</w:t>
      </w:r>
      <w:r w:rsidRPr="00BF637E">
        <w:rPr>
          <w:rFonts w:cs="Arial"/>
          <w:szCs w:val="22"/>
          <w:lang w:eastAsia="ja-JP"/>
        </w:rPr>
        <w:t xml:space="preserve"> and </w:t>
      </w:r>
      <w:r w:rsidRPr="00BF637E">
        <w:rPr>
          <w:rFonts w:cs="Arial"/>
          <w:i/>
          <w:szCs w:val="22"/>
          <w:lang w:eastAsia="ja-JP"/>
        </w:rPr>
        <w:t>in vivo</w:t>
      </w:r>
      <w:r w:rsidRPr="00BF637E">
        <w:rPr>
          <w:rFonts w:cs="Arial"/>
          <w:szCs w:val="22"/>
          <w:lang w:eastAsia="ja-JP"/>
        </w:rPr>
        <w:t xml:space="preserve"> from the NS1-mediated release of inflammatory cytokines that could also contribute to vascular leak. We have also found that NS1 increases endothelial </w:t>
      </w:r>
      <w:proofErr w:type="spellStart"/>
      <w:r w:rsidRPr="00BF637E">
        <w:rPr>
          <w:rFonts w:cs="Arial"/>
          <w:szCs w:val="22"/>
          <w:lang w:eastAsia="ja-JP"/>
        </w:rPr>
        <w:t>hyperpermeability</w:t>
      </w:r>
      <w:proofErr w:type="spellEnd"/>
      <w:r w:rsidRPr="00BF637E">
        <w:rPr>
          <w:rFonts w:cs="Arial"/>
          <w:szCs w:val="22"/>
          <w:lang w:eastAsia="ja-JP"/>
        </w:rPr>
        <w:t xml:space="preserve"> </w:t>
      </w:r>
      <w:r w:rsidRPr="00BF637E">
        <w:rPr>
          <w:rFonts w:cs="Arial"/>
          <w:i/>
          <w:szCs w:val="22"/>
          <w:lang w:eastAsia="ja-JP"/>
        </w:rPr>
        <w:t>in vitro</w:t>
      </w:r>
      <w:r w:rsidRPr="00BF637E">
        <w:rPr>
          <w:rFonts w:cs="Arial"/>
          <w:szCs w:val="22"/>
          <w:lang w:eastAsia="ja-JP"/>
        </w:rPr>
        <w:t xml:space="preserve"> via dy</w:t>
      </w:r>
      <w:r>
        <w:rPr>
          <w:rFonts w:cs="Arial"/>
          <w:szCs w:val="22"/>
          <w:lang w:eastAsia="ja-JP"/>
        </w:rPr>
        <w:t>sregulation of</w:t>
      </w:r>
      <w:r w:rsidRPr="00BF637E">
        <w:rPr>
          <w:rFonts w:cs="Arial"/>
          <w:szCs w:val="22"/>
          <w:lang w:eastAsia="ja-JP"/>
        </w:rPr>
        <w:t xml:space="preserve"> intercellular junction proteins. </w:t>
      </w:r>
      <w:proofErr w:type="gramStart"/>
      <w:r>
        <w:rPr>
          <w:rFonts w:cs="Arial"/>
          <w:szCs w:val="22"/>
          <w:lang w:eastAsia="ja-JP"/>
        </w:rPr>
        <w:t>In a</w:t>
      </w:r>
      <w:r w:rsidRPr="00BF637E">
        <w:rPr>
          <w:rFonts w:cs="Arial"/>
          <w:szCs w:val="22"/>
          <w:lang w:eastAsia="ja-JP"/>
        </w:rPr>
        <w:t xml:space="preserve">n exciting extension </w:t>
      </w:r>
      <w:r>
        <w:rPr>
          <w:rFonts w:cs="Arial"/>
          <w:szCs w:val="22"/>
          <w:lang w:eastAsia="ja-JP"/>
        </w:rPr>
        <w:t xml:space="preserve">of this work that </w:t>
      </w:r>
      <w:r w:rsidRPr="00BF637E">
        <w:rPr>
          <w:rFonts w:cs="Arial"/>
          <w:szCs w:val="22"/>
          <w:lang w:eastAsia="ja-JP"/>
        </w:rPr>
        <w:t xml:space="preserve">encompasses NS1 proteins from other </w:t>
      </w:r>
      <w:proofErr w:type="spellStart"/>
      <w:r>
        <w:rPr>
          <w:rFonts w:cs="Arial"/>
          <w:szCs w:val="22"/>
          <w:lang w:eastAsia="ja-JP"/>
        </w:rPr>
        <w:t>flaviviruses</w:t>
      </w:r>
      <w:proofErr w:type="spellEnd"/>
      <w:r>
        <w:rPr>
          <w:rFonts w:cs="Arial"/>
          <w:szCs w:val="22"/>
          <w:lang w:eastAsia="ja-JP"/>
        </w:rPr>
        <w:t>,</w:t>
      </w:r>
      <w:r w:rsidRPr="00BF637E">
        <w:rPr>
          <w:rFonts w:cs="Arial"/>
          <w:color w:val="000000" w:themeColor="text1"/>
          <w:szCs w:val="22"/>
        </w:rPr>
        <w:t xml:space="preserve"> we demonstrate</w:t>
      </w:r>
      <w:r>
        <w:rPr>
          <w:rFonts w:cs="Arial"/>
          <w:color w:val="000000" w:themeColor="text1"/>
          <w:szCs w:val="22"/>
        </w:rPr>
        <w:t>d</w:t>
      </w:r>
      <w:r w:rsidRPr="00BF637E">
        <w:rPr>
          <w:rFonts w:cs="Arial"/>
          <w:color w:val="000000" w:themeColor="text1"/>
          <w:szCs w:val="22"/>
        </w:rPr>
        <w:t xml:space="preserve"> that NS1 proteins from </w:t>
      </w:r>
      <w:r w:rsidR="002E3C85">
        <w:rPr>
          <w:rFonts w:cs="Arial"/>
          <w:color w:val="000000" w:themeColor="text1"/>
          <w:szCs w:val="22"/>
        </w:rPr>
        <w:t>dengue</w:t>
      </w:r>
      <w:r w:rsidRPr="00BF637E">
        <w:rPr>
          <w:rFonts w:cs="Arial"/>
          <w:color w:val="000000" w:themeColor="text1"/>
          <w:szCs w:val="22"/>
        </w:rPr>
        <w:t xml:space="preserve">, </w:t>
      </w:r>
      <w:proofErr w:type="spellStart"/>
      <w:r w:rsidRPr="00BF637E">
        <w:rPr>
          <w:rFonts w:cs="Arial"/>
          <w:color w:val="000000" w:themeColor="text1"/>
          <w:szCs w:val="22"/>
        </w:rPr>
        <w:t>Zika</w:t>
      </w:r>
      <w:proofErr w:type="spellEnd"/>
      <w:r w:rsidRPr="00BF637E">
        <w:rPr>
          <w:rFonts w:cs="Arial"/>
          <w:color w:val="000000" w:themeColor="text1"/>
          <w:szCs w:val="22"/>
        </w:rPr>
        <w:t xml:space="preserve"> (ZIKV), West Nile (WNV), Japanese encephalitis (JEV), and yellow fever (YFV) viruses selectively bind to and alter the permeability of human endothelial cell monolayers from lung, dermis, umbilical vein, brain, and liver </w:t>
      </w:r>
      <w:r w:rsidRPr="00BF637E">
        <w:rPr>
          <w:rFonts w:cs="Arial"/>
          <w:i/>
          <w:color w:val="000000" w:themeColor="text1"/>
          <w:szCs w:val="22"/>
        </w:rPr>
        <w:t>in vitro</w:t>
      </w:r>
      <w:r w:rsidRPr="00BF637E">
        <w:rPr>
          <w:rFonts w:cs="Arial"/>
          <w:color w:val="000000" w:themeColor="text1"/>
          <w:szCs w:val="22"/>
        </w:rPr>
        <w:t xml:space="preserve"> and cause vascular leakage upon inoculation into mice in a tissue-dependent manner, reflecting the pathophysiology of each </w:t>
      </w:r>
      <w:proofErr w:type="spellStart"/>
      <w:r w:rsidRPr="00BF637E">
        <w:rPr>
          <w:rFonts w:cs="Arial"/>
          <w:color w:val="000000" w:themeColor="text1"/>
          <w:szCs w:val="22"/>
        </w:rPr>
        <w:t>flavivirus</w:t>
      </w:r>
      <w:proofErr w:type="spellEnd"/>
      <w:r w:rsidRPr="00BF637E">
        <w:rPr>
          <w:rFonts w:cs="Arial"/>
          <w:color w:val="000000" w:themeColor="text1"/>
          <w:szCs w:val="22"/>
        </w:rPr>
        <w:t>.</w:t>
      </w:r>
      <w:proofErr w:type="gramEnd"/>
      <w:r w:rsidRPr="00BF637E">
        <w:rPr>
          <w:rFonts w:cs="Arial"/>
          <w:color w:val="000000" w:themeColor="text1"/>
          <w:szCs w:val="22"/>
        </w:rPr>
        <w:t xml:space="preserve"> Recent </w:t>
      </w:r>
      <w:r w:rsidRPr="00BF637E">
        <w:rPr>
          <w:rFonts w:cs="Arial"/>
          <w:szCs w:val="22"/>
          <w:lang w:eastAsia="ja-JP"/>
        </w:rPr>
        <w:t xml:space="preserve">evidence also indicates that these different </w:t>
      </w:r>
      <w:proofErr w:type="spellStart"/>
      <w:r w:rsidRPr="00BF637E">
        <w:rPr>
          <w:rFonts w:cs="Arial"/>
          <w:szCs w:val="22"/>
          <w:lang w:eastAsia="ja-JP"/>
        </w:rPr>
        <w:t>flavivirus</w:t>
      </w:r>
      <w:proofErr w:type="spellEnd"/>
      <w:r w:rsidRPr="00BF637E">
        <w:rPr>
          <w:rFonts w:cs="Arial"/>
          <w:szCs w:val="22"/>
          <w:lang w:eastAsia="ja-JP"/>
        </w:rPr>
        <w:t xml:space="preserve"> NS1 proteins may modulate virus dissemination into particular tissues, leading to pathogenesis and disease.</w:t>
      </w:r>
      <w:r w:rsidR="0088677A" w:rsidRPr="0088677A">
        <w:rPr>
          <w:rFonts w:cs="Arial"/>
          <w:szCs w:val="22"/>
          <w:lang w:eastAsia="ja-JP"/>
        </w:rPr>
        <w:t xml:space="preserve"> </w:t>
      </w:r>
      <w:r w:rsidR="0088677A" w:rsidRPr="00BF637E">
        <w:rPr>
          <w:rFonts w:cs="Arial"/>
          <w:szCs w:val="22"/>
          <w:lang w:eastAsia="ja-JP"/>
        </w:rPr>
        <w:t xml:space="preserve">We </w:t>
      </w:r>
      <w:r w:rsidR="0088677A">
        <w:rPr>
          <w:rFonts w:cs="Arial"/>
          <w:szCs w:val="22"/>
          <w:lang w:eastAsia="ja-JP"/>
        </w:rPr>
        <w:t>are</w:t>
      </w:r>
      <w:r w:rsidR="0088677A" w:rsidRPr="00BF637E">
        <w:rPr>
          <w:rFonts w:cs="Arial"/>
          <w:szCs w:val="22"/>
          <w:lang w:eastAsia="ja-JP"/>
        </w:rPr>
        <w:t xml:space="preserve"> now identif</w:t>
      </w:r>
      <w:r w:rsidR="0088677A">
        <w:rPr>
          <w:rFonts w:cs="Arial"/>
          <w:szCs w:val="22"/>
          <w:lang w:eastAsia="ja-JP"/>
        </w:rPr>
        <w:t>ying</w:t>
      </w:r>
      <w:r w:rsidR="0088677A" w:rsidRPr="00BF637E">
        <w:rPr>
          <w:rFonts w:cs="Arial"/>
          <w:szCs w:val="22"/>
          <w:lang w:eastAsia="ja-JP"/>
        </w:rPr>
        <w:t xml:space="preserve"> the molecular determinants on NS1 </w:t>
      </w:r>
      <w:r w:rsidR="002E3C85">
        <w:rPr>
          <w:rFonts w:cs="Arial"/>
          <w:szCs w:val="22"/>
          <w:lang w:eastAsia="ja-JP"/>
        </w:rPr>
        <w:t xml:space="preserve">and host proteins </w:t>
      </w:r>
      <w:r w:rsidR="0088677A" w:rsidRPr="00BF637E">
        <w:rPr>
          <w:rFonts w:cs="Arial"/>
          <w:szCs w:val="22"/>
          <w:lang w:eastAsia="ja-JP"/>
        </w:rPr>
        <w:t>responsible for these pathogenic processes.</w:t>
      </w:r>
      <w:r w:rsidR="0075689A">
        <w:rPr>
          <w:rFonts w:cs="Arial"/>
          <w:szCs w:val="22"/>
          <w:lang w:eastAsia="ja-JP"/>
        </w:rPr>
        <w:t xml:space="preserve"> </w:t>
      </w:r>
      <w:r w:rsidR="002E3C85">
        <w:rPr>
          <w:rFonts w:cs="Arial"/>
          <w:szCs w:val="22"/>
          <w:lang w:eastAsia="ja-JP"/>
        </w:rPr>
        <w:t xml:space="preserve">Recently, we have extended similar studies to SARS-CoV-2, demonstrating that the Spike protein alone can also cause endothelial permeability and identifying the mechanism. </w:t>
      </w:r>
      <w:r w:rsidR="0075689A">
        <w:rPr>
          <w:rFonts w:cs="Arial"/>
          <w:szCs w:val="22"/>
          <w:lang w:eastAsia="ja-JP"/>
        </w:rPr>
        <w:t xml:space="preserve">These studies have led to </w:t>
      </w:r>
      <w:r w:rsidR="00F76328">
        <w:rPr>
          <w:rFonts w:cs="Arial"/>
          <w:szCs w:val="22"/>
          <w:lang w:eastAsia="ja-JP"/>
        </w:rPr>
        <w:t>~1</w:t>
      </w:r>
      <w:r w:rsidR="00885339">
        <w:rPr>
          <w:rFonts w:cs="Arial"/>
          <w:szCs w:val="22"/>
          <w:lang w:eastAsia="ja-JP"/>
        </w:rPr>
        <w:t>5</w:t>
      </w:r>
      <w:r w:rsidR="00F76328">
        <w:rPr>
          <w:rFonts w:cs="Arial"/>
          <w:szCs w:val="22"/>
          <w:lang w:eastAsia="ja-JP"/>
        </w:rPr>
        <w:t xml:space="preserve"> </w:t>
      </w:r>
      <w:r w:rsidR="0075689A">
        <w:rPr>
          <w:rFonts w:cs="Arial"/>
          <w:szCs w:val="22"/>
          <w:lang w:eastAsia="ja-JP"/>
        </w:rPr>
        <w:t>p</w:t>
      </w:r>
      <w:r w:rsidR="00F76328">
        <w:rPr>
          <w:rFonts w:cs="Arial"/>
          <w:szCs w:val="22"/>
          <w:lang w:eastAsia="ja-JP"/>
        </w:rPr>
        <w:t>ublications</w:t>
      </w:r>
      <w:r w:rsidR="001E5B66">
        <w:rPr>
          <w:rFonts w:cs="Arial"/>
          <w:szCs w:val="22"/>
          <w:lang w:eastAsia="ja-JP"/>
        </w:rPr>
        <w:t xml:space="preserve"> thus far</w:t>
      </w:r>
      <w:r w:rsidR="0075689A">
        <w:rPr>
          <w:rFonts w:cs="Arial"/>
          <w:szCs w:val="22"/>
          <w:lang w:eastAsia="ja-JP"/>
        </w:rPr>
        <w:t>.</w:t>
      </w:r>
    </w:p>
    <w:p w14:paraId="554F5F0F" w14:textId="3EB53595" w:rsidR="002261DC" w:rsidRPr="004020AA" w:rsidRDefault="002261DC" w:rsidP="001E5B66">
      <w:pPr>
        <w:spacing w:before="60" w:line="240" w:lineRule="exact"/>
        <w:ind w:left="274" w:hanging="274"/>
        <w:jc w:val="both"/>
        <w:rPr>
          <w:rFonts w:cs="Arial"/>
          <w:szCs w:val="22"/>
        </w:rPr>
      </w:pPr>
      <w:r w:rsidRPr="004020AA">
        <w:rPr>
          <w:rFonts w:cs="Arial"/>
          <w:b/>
          <w:szCs w:val="22"/>
          <w:lang w:eastAsia="ja-JP"/>
        </w:rPr>
        <w:t>a.</w:t>
      </w:r>
      <w:r w:rsidRPr="004020AA">
        <w:rPr>
          <w:rFonts w:cs="Arial"/>
          <w:szCs w:val="22"/>
          <w:lang w:eastAsia="ja-JP"/>
        </w:rPr>
        <w:t xml:space="preserve"> Beatty, P.R., </w:t>
      </w:r>
      <w:proofErr w:type="spellStart"/>
      <w:r w:rsidRPr="004020AA">
        <w:rPr>
          <w:rFonts w:cs="Arial"/>
          <w:szCs w:val="22"/>
        </w:rPr>
        <w:t>Guardo</w:t>
      </w:r>
      <w:proofErr w:type="spellEnd"/>
      <w:r w:rsidRPr="004020AA">
        <w:rPr>
          <w:rFonts w:cs="Arial"/>
          <w:szCs w:val="22"/>
        </w:rPr>
        <w:t xml:space="preserve">, H.P, </w:t>
      </w:r>
      <w:proofErr w:type="spellStart"/>
      <w:r w:rsidRPr="004020AA">
        <w:rPr>
          <w:rFonts w:cs="Arial"/>
          <w:szCs w:val="22"/>
        </w:rPr>
        <w:t>Killingbeck</w:t>
      </w:r>
      <w:proofErr w:type="spellEnd"/>
      <w:r w:rsidRPr="004020AA">
        <w:rPr>
          <w:rFonts w:cs="Arial"/>
          <w:szCs w:val="22"/>
        </w:rPr>
        <w:t xml:space="preserve">, S., </w:t>
      </w:r>
      <w:proofErr w:type="spellStart"/>
      <w:r w:rsidRPr="004020AA">
        <w:rPr>
          <w:rFonts w:cs="Arial"/>
          <w:szCs w:val="22"/>
        </w:rPr>
        <w:t>Glasner</w:t>
      </w:r>
      <w:proofErr w:type="spellEnd"/>
      <w:r w:rsidRPr="004020AA">
        <w:rPr>
          <w:rFonts w:cs="Arial"/>
          <w:szCs w:val="22"/>
        </w:rPr>
        <w:t xml:space="preserve">, D., Hopkins, K., and </w:t>
      </w:r>
      <w:r w:rsidRPr="004020AA">
        <w:rPr>
          <w:rFonts w:cs="Arial"/>
          <w:b/>
          <w:szCs w:val="22"/>
        </w:rPr>
        <w:t>Harris, E</w:t>
      </w:r>
      <w:r w:rsidRPr="004020AA">
        <w:rPr>
          <w:rFonts w:cs="Arial"/>
          <w:szCs w:val="22"/>
        </w:rPr>
        <w:t xml:space="preserve">. (2015) </w:t>
      </w:r>
      <w:r w:rsidRPr="004020AA">
        <w:rPr>
          <w:rFonts w:cs="Arial"/>
          <w:bCs/>
          <w:szCs w:val="22"/>
          <w:lang w:eastAsia="ja-JP"/>
        </w:rPr>
        <w:t xml:space="preserve">Dengue virus </w:t>
      </w:r>
      <w:r w:rsidRPr="004020AA">
        <w:rPr>
          <w:rFonts w:cs="Arial"/>
          <w:szCs w:val="22"/>
        </w:rPr>
        <w:t>non-structural protein 1 (</w:t>
      </w:r>
      <w:r w:rsidRPr="004020AA">
        <w:rPr>
          <w:rFonts w:cs="Arial"/>
          <w:bCs/>
          <w:szCs w:val="22"/>
          <w:lang w:eastAsia="ja-JP"/>
        </w:rPr>
        <w:t>NS1) triggers vascular leak that can be inhibited by anti-NS1 antibodies</w:t>
      </w:r>
      <w:r w:rsidRPr="004020AA">
        <w:rPr>
          <w:rFonts w:cs="Arial"/>
          <w:szCs w:val="22"/>
        </w:rPr>
        <w:t xml:space="preserve">. </w:t>
      </w:r>
      <w:proofErr w:type="spellStart"/>
      <w:r w:rsidRPr="004020AA">
        <w:rPr>
          <w:rFonts w:cs="Arial"/>
          <w:i/>
          <w:szCs w:val="22"/>
        </w:rPr>
        <w:t>Sci</w:t>
      </w:r>
      <w:proofErr w:type="spellEnd"/>
      <w:r w:rsidRPr="004020AA">
        <w:rPr>
          <w:rFonts w:cs="Arial"/>
          <w:i/>
          <w:szCs w:val="22"/>
        </w:rPr>
        <w:t xml:space="preserve"> </w:t>
      </w:r>
      <w:proofErr w:type="spellStart"/>
      <w:r w:rsidRPr="004020AA">
        <w:rPr>
          <w:rFonts w:cs="Arial"/>
          <w:i/>
          <w:szCs w:val="22"/>
        </w:rPr>
        <w:t>Transl</w:t>
      </w:r>
      <w:proofErr w:type="spellEnd"/>
      <w:r w:rsidRPr="004020AA">
        <w:rPr>
          <w:rFonts w:cs="Arial"/>
          <w:i/>
          <w:szCs w:val="22"/>
        </w:rPr>
        <w:t xml:space="preserve"> Med </w:t>
      </w:r>
      <w:r w:rsidRPr="004020AA">
        <w:rPr>
          <w:rFonts w:cs="Arial"/>
          <w:szCs w:val="22"/>
        </w:rPr>
        <w:t>7:304ra141.</w:t>
      </w:r>
    </w:p>
    <w:p w14:paraId="054D9B59" w14:textId="41B122F5" w:rsidR="00CB5FEB" w:rsidRDefault="001E5B66" w:rsidP="00CB5FEB">
      <w:pPr>
        <w:ind w:left="270" w:hanging="270"/>
        <w:rPr>
          <w:rStyle w:val="Hyperlink"/>
          <w:color w:val="auto"/>
          <w:u w:val="none"/>
        </w:rPr>
      </w:pPr>
      <w:r>
        <w:rPr>
          <w:rFonts w:cs="Arial"/>
          <w:b/>
          <w:szCs w:val="22"/>
        </w:rPr>
        <w:t>b</w:t>
      </w:r>
      <w:r w:rsidR="00CB5FEB" w:rsidRPr="005E1A16">
        <w:rPr>
          <w:rFonts w:cs="Arial"/>
          <w:b/>
          <w:szCs w:val="22"/>
        </w:rPr>
        <w:t>.</w:t>
      </w:r>
      <w:r w:rsidR="00CB5FEB" w:rsidRPr="005E1A16">
        <w:rPr>
          <w:rFonts w:cs="Arial"/>
          <w:szCs w:val="22"/>
        </w:rPr>
        <w:t xml:space="preserve"> </w:t>
      </w:r>
      <w:proofErr w:type="spellStart"/>
      <w:r w:rsidR="00CB5FEB" w:rsidRPr="005E1A16">
        <w:rPr>
          <w:rFonts w:cs="Arial"/>
          <w:szCs w:val="22"/>
        </w:rPr>
        <w:t>Puerta-Guardo</w:t>
      </w:r>
      <w:proofErr w:type="spellEnd"/>
      <w:r w:rsidR="00CB5FEB" w:rsidRPr="005E1A16">
        <w:rPr>
          <w:rFonts w:cs="Arial"/>
          <w:szCs w:val="22"/>
        </w:rPr>
        <w:t xml:space="preserve">, H., </w:t>
      </w:r>
      <w:proofErr w:type="spellStart"/>
      <w:r w:rsidR="00CB5FEB" w:rsidRPr="005E1A16">
        <w:rPr>
          <w:rFonts w:cs="Arial"/>
          <w:szCs w:val="22"/>
        </w:rPr>
        <w:t>Glasner</w:t>
      </w:r>
      <w:proofErr w:type="spellEnd"/>
      <w:r w:rsidR="00CB5FEB" w:rsidRPr="005E1A16">
        <w:rPr>
          <w:rFonts w:cs="Arial"/>
          <w:szCs w:val="22"/>
        </w:rPr>
        <w:t xml:space="preserve">, D.R., and </w:t>
      </w:r>
      <w:r w:rsidR="00CB5FEB" w:rsidRPr="005E1A16">
        <w:rPr>
          <w:rFonts w:cs="Arial"/>
          <w:b/>
          <w:szCs w:val="22"/>
        </w:rPr>
        <w:t>Harris, E</w:t>
      </w:r>
      <w:r w:rsidR="00CB5FEB" w:rsidRPr="005E1A16">
        <w:rPr>
          <w:rFonts w:cs="Arial"/>
          <w:szCs w:val="22"/>
        </w:rPr>
        <w:t xml:space="preserve">. (2016) Dengue virus NS1 disrupts the endothelial </w:t>
      </w:r>
      <w:proofErr w:type="spellStart"/>
      <w:r w:rsidR="00CB5FEB" w:rsidRPr="005E1A16">
        <w:rPr>
          <w:rFonts w:cs="Arial"/>
          <w:szCs w:val="22"/>
        </w:rPr>
        <w:t>glycocalyx</w:t>
      </w:r>
      <w:proofErr w:type="spellEnd"/>
      <w:r w:rsidR="00CB5FEB" w:rsidRPr="005E1A16">
        <w:rPr>
          <w:rFonts w:cs="Arial"/>
          <w:szCs w:val="22"/>
        </w:rPr>
        <w:t xml:space="preserve">, leading to </w:t>
      </w:r>
      <w:proofErr w:type="spellStart"/>
      <w:r w:rsidR="00CB5FEB" w:rsidRPr="005E1A16">
        <w:rPr>
          <w:rFonts w:cs="Arial"/>
          <w:szCs w:val="22"/>
        </w:rPr>
        <w:t>hyperpermeability</w:t>
      </w:r>
      <w:proofErr w:type="spellEnd"/>
      <w:r w:rsidR="00CB5FEB" w:rsidRPr="005E1A16">
        <w:rPr>
          <w:rFonts w:cs="Arial"/>
          <w:szCs w:val="22"/>
        </w:rPr>
        <w:t xml:space="preserve">. </w:t>
      </w:r>
      <w:proofErr w:type="spellStart"/>
      <w:r w:rsidR="00CB5FEB" w:rsidRPr="005E1A16">
        <w:rPr>
          <w:rFonts w:cs="Arial"/>
          <w:i/>
          <w:szCs w:val="22"/>
        </w:rPr>
        <w:t>PLoS</w:t>
      </w:r>
      <w:proofErr w:type="spellEnd"/>
      <w:r w:rsidR="00CB5FEB" w:rsidRPr="005E1A16">
        <w:rPr>
          <w:rFonts w:cs="Arial"/>
          <w:i/>
          <w:szCs w:val="22"/>
        </w:rPr>
        <w:t xml:space="preserve"> </w:t>
      </w:r>
      <w:proofErr w:type="spellStart"/>
      <w:r w:rsidR="00CB5FEB" w:rsidRPr="005E1A16">
        <w:rPr>
          <w:rFonts w:cs="Arial"/>
          <w:i/>
          <w:szCs w:val="22"/>
        </w:rPr>
        <w:t>Pathog</w:t>
      </w:r>
      <w:proofErr w:type="spellEnd"/>
      <w:r w:rsidR="00CB5FEB" w:rsidRPr="005E1A16">
        <w:rPr>
          <w:rFonts w:cs="Arial"/>
          <w:i/>
          <w:szCs w:val="22"/>
        </w:rPr>
        <w:t xml:space="preserve">. </w:t>
      </w:r>
      <w:r w:rsidR="00CB5FEB" w:rsidRPr="005E1A16">
        <w:rPr>
          <w:rFonts w:cs="Arial"/>
          <w:szCs w:val="22"/>
        </w:rPr>
        <w:t>12(7):e1005738. PMC</w:t>
      </w:r>
      <w:hyperlink r:id="rId10" w:history="1">
        <w:r w:rsidR="00CB5FEB" w:rsidRPr="005E1A16">
          <w:rPr>
            <w:rStyle w:val="Hyperlink"/>
            <w:color w:val="auto"/>
            <w:u w:val="none"/>
          </w:rPr>
          <w:t>4944995</w:t>
        </w:r>
      </w:hyperlink>
    </w:p>
    <w:p w14:paraId="4396E898" w14:textId="1A28F2B5" w:rsidR="00760D70" w:rsidRPr="005E1A16" w:rsidRDefault="00760D70" w:rsidP="00CB5FEB">
      <w:pPr>
        <w:ind w:left="270" w:hanging="270"/>
      </w:pPr>
      <w:r w:rsidRPr="00760D70">
        <w:rPr>
          <w:rFonts w:cs="Arial"/>
          <w:b/>
          <w:bCs/>
          <w:szCs w:val="22"/>
        </w:rPr>
        <w:t>c.</w:t>
      </w:r>
      <w:r>
        <w:rPr>
          <w:rFonts w:cs="Arial"/>
          <w:szCs w:val="22"/>
        </w:rPr>
        <w:t xml:space="preserve"> </w:t>
      </w:r>
      <w:r w:rsidRPr="0016299D">
        <w:rPr>
          <w:rFonts w:cs="Arial"/>
          <w:szCs w:val="22"/>
        </w:rPr>
        <w:t xml:space="preserve">Wang, C., </w:t>
      </w:r>
      <w:bookmarkStart w:id="1" w:name="OLE_LINK22"/>
      <w:bookmarkStart w:id="2" w:name="OLE_LINK11"/>
      <w:proofErr w:type="spellStart"/>
      <w:r w:rsidRPr="0016299D">
        <w:rPr>
          <w:rFonts w:cs="Arial"/>
          <w:szCs w:val="22"/>
        </w:rPr>
        <w:t>Puerta-Guardo</w:t>
      </w:r>
      <w:proofErr w:type="spellEnd"/>
      <w:r w:rsidRPr="0016299D">
        <w:rPr>
          <w:rFonts w:cs="Arial"/>
          <w:szCs w:val="22"/>
        </w:rPr>
        <w:t xml:space="preserve">, H., </w:t>
      </w:r>
      <w:proofErr w:type="spellStart"/>
      <w:r w:rsidRPr="0016299D">
        <w:rPr>
          <w:rFonts w:cs="Arial"/>
          <w:szCs w:val="22"/>
        </w:rPr>
        <w:t>Biering</w:t>
      </w:r>
      <w:proofErr w:type="spellEnd"/>
      <w:r w:rsidRPr="0016299D">
        <w:rPr>
          <w:rFonts w:cs="Arial"/>
          <w:szCs w:val="22"/>
        </w:rPr>
        <w:t xml:space="preserve">, S.B., </w:t>
      </w:r>
      <w:proofErr w:type="spellStart"/>
      <w:r w:rsidRPr="0016299D">
        <w:rPr>
          <w:rFonts w:cs="Arial"/>
          <w:szCs w:val="22"/>
        </w:rPr>
        <w:t>Glasner</w:t>
      </w:r>
      <w:proofErr w:type="spellEnd"/>
      <w:r w:rsidRPr="0016299D">
        <w:rPr>
          <w:rFonts w:cs="Arial"/>
          <w:szCs w:val="22"/>
        </w:rPr>
        <w:t xml:space="preserve">, D.R., Tran, E.B., </w:t>
      </w:r>
      <w:proofErr w:type="spellStart"/>
      <w:r w:rsidRPr="0016299D">
        <w:rPr>
          <w:rFonts w:cs="Arial"/>
          <w:szCs w:val="22"/>
        </w:rPr>
        <w:t>Patana</w:t>
      </w:r>
      <w:proofErr w:type="spellEnd"/>
      <w:r w:rsidRPr="0016299D">
        <w:rPr>
          <w:rFonts w:cs="Arial"/>
          <w:szCs w:val="22"/>
        </w:rPr>
        <w:t xml:space="preserve">, M., </w:t>
      </w:r>
      <w:proofErr w:type="spellStart"/>
      <w:r w:rsidRPr="0016299D">
        <w:rPr>
          <w:rFonts w:cs="Arial"/>
          <w:szCs w:val="22"/>
        </w:rPr>
        <w:t>Gomberg</w:t>
      </w:r>
      <w:proofErr w:type="spellEnd"/>
      <w:r w:rsidRPr="0016299D">
        <w:rPr>
          <w:rFonts w:cs="Arial"/>
          <w:szCs w:val="22"/>
        </w:rPr>
        <w:t xml:space="preserve">, T.A., </w:t>
      </w:r>
      <w:proofErr w:type="spellStart"/>
      <w:r w:rsidRPr="0016299D">
        <w:rPr>
          <w:rFonts w:cs="Arial"/>
          <w:szCs w:val="22"/>
        </w:rPr>
        <w:t>Malvar</w:t>
      </w:r>
      <w:proofErr w:type="spellEnd"/>
      <w:r w:rsidRPr="0016299D">
        <w:rPr>
          <w:rFonts w:cs="Arial"/>
          <w:szCs w:val="22"/>
        </w:rPr>
        <w:t xml:space="preserve">, C., Espinosa. D.A., and </w:t>
      </w:r>
      <w:r w:rsidRPr="0016299D">
        <w:rPr>
          <w:rFonts w:cs="Arial"/>
          <w:b/>
          <w:szCs w:val="22"/>
        </w:rPr>
        <w:t>Harris, E</w:t>
      </w:r>
      <w:r w:rsidRPr="0016299D">
        <w:rPr>
          <w:rFonts w:cs="Arial"/>
          <w:szCs w:val="22"/>
        </w:rPr>
        <w:t xml:space="preserve">. (2019) Endocytosis of </w:t>
      </w:r>
      <w:proofErr w:type="spellStart"/>
      <w:r w:rsidRPr="0016299D">
        <w:rPr>
          <w:rFonts w:cs="Arial"/>
          <w:szCs w:val="22"/>
        </w:rPr>
        <w:t>flavivirus</w:t>
      </w:r>
      <w:proofErr w:type="spellEnd"/>
      <w:r w:rsidRPr="0016299D">
        <w:rPr>
          <w:rFonts w:cs="Arial"/>
          <w:szCs w:val="22"/>
        </w:rPr>
        <w:t xml:space="preserve"> NS1 is required for NS1-mediated endothelial </w:t>
      </w:r>
      <w:proofErr w:type="spellStart"/>
      <w:r w:rsidRPr="0016299D">
        <w:rPr>
          <w:rFonts w:cs="Arial"/>
          <w:szCs w:val="22"/>
        </w:rPr>
        <w:t>hyperpermeability</w:t>
      </w:r>
      <w:proofErr w:type="spellEnd"/>
      <w:r w:rsidRPr="0016299D">
        <w:rPr>
          <w:rFonts w:cs="Arial"/>
          <w:szCs w:val="22"/>
        </w:rPr>
        <w:t xml:space="preserve"> and </w:t>
      </w:r>
      <w:proofErr w:type="gramStart"/>
      <w:r w:rsidRPr="0016299D">
        <w:rPr>
          <w:rFonts w:cs="Arial"/>
          <w:szCs w:val="22"/>
        </w:rPr>
        <w:t>is abolished</w:t>
      </w:r>
      <w:proofErr w:type="gramEnd"/>
      <w:r w:rsidRPr="0016299D">
        <w:rPr>
          <w:rFonts w:cs="Arial"/>
          <w:szCs w:val="22"/>
        </w:rPr>
        <w:t xml:space="preserve"> by a single N-glycosylation site mutation</w:t>
      </w:r>
      <w:bookmarkEnd w:id="1"/>
      <w:bookmarkEnd w:id="2"/>
      <w:r w:rsidRPr="0016299D">
        <w:rPr>
          <w:rFonts w:cs="Arial"/>
          <w:szCs w:val="22"/>
        </w:rPr>
        <w:t xml:space="preserve">. </w:t>
      </w:r>
      <w:proofErr w:type="spellStart"/>
      <w:r w:rsidRPr="0016299D">
        <w:rPr>
          <w:rFonts w:cs="Arial"/>
          <w:i/>
          <w:szCs w:val="22"/>
        </w:rPr>
        <w:t>PLoS</w:t>
      </w:r>
      <w:proofErr w:type="spellEnd"/>
      <w:r w:rsidRPr="0016299D">
        <w:rPr>
          <w:rFonts w:cs="Arial"/>
          <w:i/>
          <w:szCs w:val="22"/>
        </w:rPr>
        <w:t xml:space="preserve"> </w:t>
      </w:r>
      <w:proofErr w:type="spellStart"/>
      <w:r w:rsidRPr="0016299D">
        <w:rPr>
          <w:rFonts w:cs="Arial"/>
          <w:i/>
          <w:szCs w:val="22"/>
        </w:rPr>
        <w:t>Pathog</w:t>
      </w:r>
      <w:proofErr w:type="spellEnd"/>
      <w:r w:rsidRPr="0016299D">
        <w:rPr>
          <w:rFonts w:cs="Arial"/>
          <w:szCs w:val="22"/>
        </w:rPr>
        <w:t>.  15(7):e1007938</w:t>
      </w:r>
    </w:p>
    <w:p w14:paraId="18988F94" w14:textId="384FC855" w:rsidR="005B5990" w:rsidRPr="00885339" w:rsidRDefault="00760D70" w:rsidP="00885339">
      <w:pPr>
        <w:spacing w:line="240" w:lineRule="exact"/>
        <w:ind w:left="270" w:hanging="270"/>
        <w:jc w:val="both"/>
      </w:pPr>
      <w:proofErr w:type="gramStart"/>
      <w:r>
        <w:rPr>
          <w:rFonts w:cs="Arial"/>
          <w:b/>
          <w:szCs w:val="22"/>
        </w:rPr>
        <w:t>d</w:t>
      </w:r>
      <w:proofErr w:type="gramEnd"/>
      <w:r w:rsidR="002261DC" w:rsidRPr="004020AA">
        <w:rPr>
          <w:rFonts w:cs="Arial"/>
          <w:b/>
          <w:szCs w:val="22"/>
        </w:rPr>
        <w:t>.</w:t>
      </w:r>
      <w:r w:rsidR="002261DC" w:rsidRPr="004020AA">
        <w:rPr>
          <w:rFonts w:cs="Arial"/>
          <w:szCs w:val="22"/>
        </w:rPr>
        <w:t xml:space="preserve"> </w:t>
      </w:r>
      <w:proofErr w:type="spellStart"/>
      <w:r w:rsidR="005B5990" w:rsidRPr="005E1A16">
        <w:rPr>
          <w:rFonts w:cs="Arial"/>
          <w:szCs w:val="22"/>
        </w:rPr>
        <w:t>Puerta-Guardo</w:t>
      </w:r>
      <w:proofErr w:type="spellEnd"/>
      <w:r w:rsidR="005B5990" w:rsidRPr="005E1A16">
        <w:rPr>
          <w:rFonts w:cs="Arial"/>
          <w:szCs w:val="22"/>
        </w:rPr>
        <w:t xml:space="preserve">, H., </w:t>
      </w:r>
      <w:proofErr w:type="spellStart"/>
      <w:r w:rsidR="005B5990" w:rsidRPr="005E1A16">
        <w:rPr>
          <w:rFonts w:cs="Arial"/>
          <w:szCs w:val="22"/>
        </w:rPr>
        <w:t>Glasner</w:t>
      </w:r>
      <w:proofErr w:type="spellEnd"/>
      <w:r w:rsidR="005B5990" w:rsidRPr="005E1A16">
        <w:rPr>
          <w:rFonts w:cs="Arial"/>
          <w:szCs w:val="22"/>
        </w:rPr>
        <w:t>, D.R.,</w:t>
      </w:r>
      <w:r w:rsidR="006D2ABB">
        <w:rPr>
          <w:rFonts w:cs="Arial"/>
          <w:szCs w:val="22"/>
        </w:rPr>
        <w:t xml:space="preserve"> </w:t>
      </w:r>
      <w:r w:rsidR="00521666">
        <w:rPr>
          <w:rFonts w:cs="Arial"/>
          <w:szCs w:val="22"/>
        </w:rPr>
        <w:t xml:space="preserve">Espinosa, D.A., </w:t>
      </w:r>
      <w:proofErr w:type="spellStart"/>
      <w:r w:rsidR="00521666">
        <w:rPr>
          <w:rFonts w:cs="Arial"/>
          <w:szCs w:val="22"/>
        </w:rPr>
        <w:t>Biering</w:t>
      </w:r>
      <w:proofErr w:type="spellEnd"/>
      <w:r w:rsidR="00521666">
        <w:rPr>
          <w:rFonts w:cs="Arial"/>
          <w:szCs w:val="22"/>
        </w:rPr>
        <w:t xml:space="preserve">, S.B., </w:t>
      </w:r>
      <w:proofErr w:type="spellStart"/>
      <w:r w:rsidR="00521666">
        <w:rPr>
          <w:rFonts w:cs="Arial"/>
          <w:szCs w:val="22"/>
        </w:rPr>
        <w:t>Patana</w:t>
      </w:r>
      <w:proofErr w:type="spellEnd"/>
      <w:r w:rsidR="00521666">
        <w:rPr>
          <w:rFonts w:cs="Arial"/>
          <w:szCs w:val="22"/>
        </w:rPr>
        <w:t xml:space="preserve">, M., </w:t>
      </w:r>
      <w:proofErr w:type="spellStart"/>
      <w:r w:rsidR="00521666" w:rsidRPr="004020AA">
        <w:rPr>
          <w:rFonts w:cs="Arial"/>
          <w:szCs w:val="22"/>
        </w:rPr>
        <w:t>Ratnasiri</w:t>
      </w:r>
      <w:proofErr w:type="spellEnd"/>
      <w:r w:rsidR="00521666" w:rsidRPr="004020AA">
        <w:rPr>
          <w:rFonts w:cs="Arial"/>
          <w:szCs w:val="22"/>
        </w:rPr>
        <w:t>, K</w:t>
      </w:r>
      <w:r w:rsidR="00521666">
        <w:rPr>
          <w:rFonts w:cs="Arial"/>
          <w:szCs w:val="22"/>
        </w:rPr>
        <w:t xml:space="preserve">., Wang, C., Beatty, P.R., and </w:t>
      </w:r>
      <w:r w:rsidR="00521666" w:rsidRPr="00521666">
        <w:rPr>
          <w:rFonts w:cs="Arial"/>
          <w:b/>
          <w:szCs w:val="22"/>
        </w:rPr>
        <w:t>Harris, E.</w:t>
      </w:r>
      <w:r w:rsidR="00521666">
        <w:rPr>
          <w:rFonts w:cs="Arial"/>
          <w:szCs w:val="22"/>
        </w:rPr>
        <w:t xml:space="preserve">  </w:t>
      </w:r>
      <w:r w:rsidR="00C30EE1">
        <w:rPr>
          <w:rFonts w:cs="Arial"/>
          <w:szCs w:val="22"/>
        </w:rPr>
        <w:t xml:space="preserve">(2019) </w:t>
      </w:r>
      <w:proofErr w:type="spellStart"/>
      <w:r w:rsidR="006D2ABB" w:rsidRPr="0075689A">
        <w:rPr>
          <w:rFonts w:cs="Arial"/>
          <w:szCs w:val="22"/>
        </w:rPr>
        <w:t>Flavivirus</w:t>
      </w:r>
      <w:proofErr w:type="spellEnd"/>
      <w:r w:rsidR="006D2ABB" w:rsidRPr="0075689A">
        <w:rPr>
          <w:rFonts w:cs="Arial"/>
          <w:szCs w:val="22"/>
        </w:rPr>
        <w:t xml:space="preserve"> NS1 triggers tissue-specific vascular endothelial dysfunction reflecting disease tropism</w:t>
      </w:r>
      <w:r w:rsidR="00521666" w:rsidRPr="0075689A">
        <w:rPr>
          <w:rFonts w:cs="Arial"/>
          <w:szCs w:val="22"/>
        </w:rPr>
        <w:t xml:space="preserve">. </w:t>
      </w:r>
      <w:r w:rsidR="00521666" w:rsidRPr="0075689A">
        <w:rPr>
          <w:rFonts w:cs="Arial"/>
          <w:i/>
          <w:szCs w:val="22"/>
        </w:rPr>
        <w:t>Cell Rep</w:t>
      </w:r>
      <w:r w:rsidR="00521666" w:rsidRPr="0075689A">
        <w:rPr>
          <w:rFonts w:cs="Arial"/>
          <w:szCs w:val="22"/>
        </w:rPr>
        <w:t xml:space="preserve">. </w:t>
      </w:r>
      <w:r w:rsidR="0075689A" w:rsidRPr="0075689A">
        <w:rPr>
          <w:rFonts w:cs="Arial"/>
          <w:szCs w:val="22"/>
        </w:rPr>
        <w:t>26(6):1598-1613.e8</w:t>
      </w:r>
      <w:r w:rsidR="00521666" w:rsidRPr="0075689A">
        <w:rPr>
          <w:rFonts w:cs="Arial"/>
          <w:szCs w:val="22"/>
        </w:rPr>
        <w:t>.</w:t>
      </w:r>
      <w:r w:rsidR="00521666">
        <w:rPr>
          <w:rFonts w:ascii="Times New Roman" w:hAnsi="Times New Roman"/>
        </w:rPr>
        <w:t xml:space="preserve"> </w:t>
      </w:r>
      <w:r w:rsidR="00B12ABF">
        <w:t>PMC6934012</w:t>
      </w:r>
    </w:p>
    <w:p w14:paraId="30115339" w14:textId="0D091884" w:rsidR="00F76328" w:rsidRPr="0016299D" w:rsidRDefault="00760D70" w:rsidP="00A954F4">
      <w:pPr>
        <w:autoSpaceDE/>
        <w:autoSpaceDN/>
        <w:spacing w:line="240" w:lineRule="exact"/>
        <w:ind w:left="274" w:hanging="274"/>
        <w:rPr>
          <w:rFonts w:cs="Arial"/>
          <w:szCs w:val="22"/>
        </w:rPr>
      </w:pPr>
      <w:r>
        <w:rPr>
          <w:rFonts w:cs="Arial"/>
          <w:b/>
          <w:szCs w:val="22"/>
        </w:rPr>
        <w:t>e</w:t>
      </w:r>
      <w:r w:rsidR="00F76328" w:rsidRPr="0016299D">
        <w:rPr>
          <w:rFonts w:cs="Arial"/>
          <w:b/>
          <w:szCs w:val="22"/>
        </w:rPr>
        <w:t>.</w:t>
      </w:r>
      <w:r w:rsidR="00F76328" w:rsidRPr="0016299D">
        <w:rPr>
          <w:rFonts w:cs="Arial"/>
          <w:szCs w:val="22"/>
        </w:rPr>
        <w:t xml:space="preserve"> </w:t>
      </w:r>
      <w:proofErr w:type="spellStart"/>
      <w:r w:rsidR="006C778B" w:rsidRPr="006C778B">
        <w:rPr>
          <w:szCs w:val="22"/>
        </w:rPr>
        <w:t>Biering</w:t>
      </w:r>
      <w:proofErr w:type="spellEnd"/>
      <w:r w:rsidR="006C778B" w:rsidRPr="006C778B">
        <w:rPr>
          <w:szCs w:val="22"/>
        </w:rPr>
        <w:t xml:space="preserve">, S.B., </w:t>
      </w:r>
      <w:proofErr w:type="spellStart"/>
      <w:r w:rsidR="006C778B" w:rsidRPr="006C778B">
        <w:rPr>
          <w:szCs w:val="22"/>
        </w:rPr>
        <w:t>Akey</w:t>
      </w:r>
      <w:proofErr w:type="spellEnd"/>
      <w:r w:rsidR="006C778B" w:rsidRPr="006C778B">
        <w:rPr>
          <w:szCs w:val="22"/>
        </w:rPr>
        <w:t xml:space="preserve">, D., Wong, M.P., Brown, W.C., Lo, N.T.N., </w:t>
      </w:r>
      <w:proofErr w:type="spellStart"/>
      <w:r w:rsidR="006C778B" w:rsidRPr="006C778B">
        <w:rPr>
          <w:szCs w:val="22"/>
        </w:rPr>
        <w:t>Puerta-Guardo</w:t>
      </w:r>
      <w:proofErr w:type="spellEnd"/>
      <w:r w:rsidR="006C778B" w:rsidRPr="006C778B">
        <w:rPr>
          <w:szCs w:val="22"/>
        </w:rPr>
        <w:t xml:space="preserve">, H., </w:t>
      </w:r>
      <w:proofErr w:type="spellStart"/>
      <w:r w:rsidR="006C778B" w:rsidRPr="006C778B">
        <w:rPr>
          <w:szCs w:val="22"/>
        </w:rPr>
        <w:t>Tramontini</w:t>
      </w:r>
      <w:proofErr w:type="spellEnd"/>
      <w:r w:rsidR="006C778B" w:rsidRPr="006C778B">
        <w:rPr>
          <w:szCs w:val="22"/>
        </w:rPr>
        <w:t xml:space="preserve"> Gomes de Sousa, F., Wang, C., </w:t>
      </w:r>
      <w:proofErr w:type="spellStart"/>
      <w:r w:rsidR="006C778B" w:rsidRPr="006C778B">
        <w:rPr>
          <w:szCs w:val="22"/>
        </w:rPr>
        <w:t>Konwerski</w:t>
      </w:r>
      <w:proofErr w:type="spellEnd"/>
      <w:r w:rsidR="006C778B" w:rsidRPr="006C778B">
        <w:rPr>
          <w:szCs w:val="22"/>
        </w:rPr>
        <w:t xml:space="preserve">, J.R., Espinosa, D.A., </w:t>
      </w:r>
      <w:proofErr w:type="spellStart"/>
      <w:r w:rsidR="006C778B" w:rsidRPr="006C778B">
        <w:rPr>
          <w:szCs w:val="22"/>
        </w:rPr>
        <w:t>Bockhaus</w:t>
      </w:r>
      <w:proofErr w:type="spellEnd"/>
      <w:r w:rsidR="006C778B" w:rsidRPr="006C778B">
        <w:rPr>
          <w:szCs w:val="22"/>
        </w:rPr>
        <w:t xml:space="preserve">, N.J., </w:t>
      </w:r>
      <w:proofErr w:type="spellStart"/>
      <w:r w:rsidR="006C778B" w:rsidRPr="006C778B">
        <w:rPr>
          <w:szCs w:val="22"/>
        </w:rPr>
        <w:t>Glasner</w:t>
      </w:r>
      <w:proofErr w:type="spellEnd"/>
      <w:r w:rsidR="006C778B" w:rsidRPr="006C778B">
        <w:rPr>
          <w:szCs w:val="22"/>
        </w:rPr>
        <w:t xml:space="preserve">, D.R., Li, J., Blanc, S.F., Juan, E.Y., </w:t>
      </w:r>
      <w:proofErr w:type="spellStart"/>
      <w:r w:rsidR="006C778B" w:rsidRPr="006C778B">
        <w:rPr>
          <w:szCs w:val="22"/>
        </w:rPr>
        <w:t>Elledge</w:t>
      </w:r>
      <w:proofErr w:type="spellEnd"/>
      <w:r w:rsidR="006C778B" w:rsidRPr="006C778B">
        <w:rPr>
          <w:szCs w:val="22"/>
        </w:rPr>
        <w:t xml:space="preserve">, S.J., Mina, M.J., Beatty, P.R., Smith, J.L., </w:t>
      </w:r>
      <w:r w:rsidR="006C778B" w:rsidRPr="006C778B">
        <w:rPr>
          <w:b/>
          <w:bCs/>
          <w:szCs w:val="22"/>
        </w:rPr>
        <w:t>Harris, E.</w:t>
      </w:r>
      <w:r w:rsidR="006C778B" w:rsidRPr="006C778B">
        <w:rPr>
          <w:szCs w:val="22"/>
        </w:rPr>
        <w:t xml:space="preserve"> (2021) Structural basis for antibody-mediated inhibition of dengue virus NS1-triggered endothelial dysfunction and vascular leak.  </w:t>
      </w:r>
      <w:r w:rsidR="006C778B" w:rsidRPr="006C778B">
        <w:rPr>
          <w:bCs/>
          <w:i/>
          <w:iCs/>
          <w:color w:val="000000"/>
          <w:szCs w:val="22"/>
          <w:shd w:val="clear" w:color="auto" w:fill="FFFFFF"/>
        </w:rPr>
        <w:t xml:space="preserve">Science. </w:t>
      </w:r>
      <w:proofErr w:type="gramStart"/>
      <w:r w:rsidR="006C778B" w:rsidRPr="006C778B">
        <w:rPr>
          <w:color w:val="231F20"/>
          <w:szCs w:val="22"/>
        </w:rPr>
        <w:t>371</w:t>
      </w:r>
      <w:proofErr w:type="gramEnd"/>
      <w:r w:rsidR="006C778B" w:rsidRPr="006C778B">
        <w:rPr>
          <w:color w:val="231F20"/>
          <w:szCs w:val="22"/>
        </w:rPr>
        <w:t>:194–200.</w:t>
      </w:r>
    </w:p>
    <w:p w14:paraId="2FC1F8C6" w14:textId="77777777" w:rsidR="002261DC" w:rsidRPr="002607BD" w:rsidRDefault="002261DC" w:rsidP="00A954F4">
      <w:pPr>
        <w:spacing w:before="180" w:line="240" w:lineRule="exact"/>
        <w:jc w:val="both"/>
        <w:rPr>
          <w:rFonts w:cs="Arial"/>
          <w:b/>
          <w:szCs w:val="22"/>
        </w:rPr>
      </w:pPr>
      <w:r w:rsidRPr="002607BD">
        <w:rPr>
          <w:rFonts w:cs="Arial"/>
          <w:b/>
          <w:szCs w:val="22"/>
        </w:rPr>
        <w:t xml:space="preserve">2. Dengue virus translation/replication and host-virus interactions. </w:t>
      </w:r>
    </w:p>
    <w:p w14:paraId="3F717E4D" w14:textId="6CCA6214" w:rsidR="002261DC" w:rsidRPr="002607BD" w:rsidRDefault="002261DC" w:rsidP="002261DC">
      <w:pPr>
        <w:spacing w:line="240" w:lineRule="exact"/>
        <w:jc w:val="both"/>
        <w:rPr>
          <w:rFonts w:cs="Arial"/>
          <w:szCs w:val="22"/>
        </w:rPr>
      </w:pPr>
      <w:r w:rsidRPr="002607BD">
        <w:rPr>
          <w:rFonts w:cs="Arial"/>
          <w:szCs w:val="22"/>
        </w:rPr>
        <w:t xml:space="preserve">My laboratory performed a series of investigations to define viral and host determinants that modulate DENV translation and replication. This led to the discovery of a non-canonical mechanism of DENV translation that could provide a survival advantage under certain infection conditions and to the identification of novel </w:t>
      </w:r>
      <w:r w:rsidRPr="002607BD">
        <w:rPr>
          <w:rFonts w:cs="Arial"/>
          <w:i/>
          <w:szCs w:val="22"/>
        </w:rPr>
        <w:t>cis</w:t>
      </w:r>
      <w:r w:rsidRPr="002607BD">
        <w:rPr>
          <w:rFonts w:cs="Arial"/>
          <w:szCs w:val="22"/>
        </w:rPr>
        <w:t xml:space="preserve"> sequence and structural elements that control viral RNA translation and replication. We also further defined the molecular requirements for 5’-3’ circularization of the viral genome for both translation and replication of the DENV RNA and identified </w:t>
      </w:r>
      <w:proofErr w:type="gramStart"/>
      <w:r w:rsidRPr="002607BD">
        <w:rPr>
          <w:rFonts w:cs="Arial"/>
          <w:i/>
          <w:szCs w:val="22"/>
        </w:rPr>
        <w:t>trans</w:t>
      </w:r>
      <w:proofErr w:type="gramEnd"/>
      <w:r w:rsidRPr="002607BD">
        <w:rPr>
          <w:rFonts w:cs="Arial"/>
          <w:szCs w:val="22"/>
        </w:rPr>
        <w:t xml:space="preserve"> cellular factors involved in regulation of these processes. Finally, we characterized the host response to DENV infection in relation to modulation of the unfolded protein response and the rearrangement and expansion of the endoplasmic reticulum. </w:t>
      </w:r>
      <w:r>
        <w:rPr>
          <w:rFonts w:cs="Arial"/>
          <w:szCs w:val="22"/>
        </w:rPr>
        <w:t xml:space="preserve">We have recently extended work on host virus interactions and viral pathogenesis to </w:t>
      </w:r>
      <w:proofErr w:type="spellStart"/>
      <w:r>
        <w:rPr>
          <w:rFonts w:cs="Arial"/>
          <w:szCs w:val="22"/>
        </w:rPr>
        <w:t>Zika</w:t>
      </w:r>
      <w:proofErr w:type="spellEnd"/>
      <w:r>
        <w:rPr>
          <w:rFonts w:cs="Arial"/>
          <w:szCs w:val="22"/>
        </w:rPr>
        <w:t xml:space="preserve"> virus. </w:t>
      </w:r>
      <w:r w:rsidRPr="002607BD">
        <w:rPr>
          <w:rFonts w:cs="Arial"/>
          <w:szCs w:val="22"/>
        </w:rPr>
        <w:t>This w</w:t>
      </w:r>
      <w:r w:rsidR="00D515B2">
        <w:rPr>
          <w:rFonts w:cs="Arial"/>
          <w:szCs w:val="22"/>
        </w:rPr>
        <w:t xml:space="preserve">ork comprises </w:t>
      </w:r>
      <w:r w:rsidR="00CE2AD6">
        <w:rPr>
          <w:rFonts w:cs="Arial"/>
          <w:szCs w:val="22"/>
        </w:rPr>
        <w:t>~</w:t>
      </w:r>
      <w:r w:rsidR="00D515B2">
        <w:rPr>
          <w:rFonts w:cs="Arial"/>
          <w:szCs w:val="22"/>
        </w:rPr>
        <w:t>30</w:t>
      </w:r>
      <w:r>
        <w:rPr>
          <w:rFonts w:cs="Arial"/>
          <w:szCs w:val="22"/>
        </w:rPr>
        <w:t xml:space="preserve"> publications.</w:t>
      </w:r>
    </w:p>
    <w:p w14:paraId="0007168F" w14:textId="77777777" w:rsidR="002261DC" w:rsidRPr="002607BD" w:rsidRDefault="002261DC" w:rsidP="002261DC">
      <w:pPr>
        <w:spacing w:before="60" w:line="240" w:lineRule="exact"/>
        <w:ind w:left="274" w:hanging="274"/>
        <w:rPr>
          <w:i/>
        </w:rPr>
      </w:pPr>
      <w:r w:rsidRPr="002607BD">
        <w:rPr>
          <w:b/>
        </w:rPr>
        <w:t>a.</w:t>
      </w:r>
      <w:r w:rsidRPr="002607BD">
        <w:t xml:space="preserve"> </w:t>
      </w:r>
      <w:proofErr w:type="spellStart"/>
      <w:r w:rsidRPr="002607BD">
        <w:t>Edgil</w:t>
      </w:r>
      <w:proofErr w:type="spellEnd"/>
      <w:r w:rsidRPr="002607BD">
        <w:t xml:space="preserve">, D., </w:t>
      </w:r>
      <w:proofErr w:type="spellStart"/>
      <w:r w:rsidRPr="002607BD">
        <w:t>Polacek</w:t>
      </w:r>
      <w:proofErr w:type="spellEnd"/>
      <w:r w:rsidRPr="002607BD">
        <w:t xml:space="preserve">, C., and </w:t>
      </w:r>
      <w:r w:rsidRPr="002607BD">
        <w:rPr>
          <w:b/>
        </w:rPr>
        <w:t>Harris, E</w:t>
      </w:r>
      <w:r w:rsidRPr="002607BD">
        <w:t xml:space="preserve">. (2006) Dengue virus utilizes a novel strategy for translation initiation when cap-dependent translation is inhibited. </w:t>
      </w:r>
      <w:r w:rsidRPr="002607BD">
        <w:rPr>
          <w:i/>
        </w:rPr>
        <w:t xml:space="preserve">J. </w:t>
      </w:r>
      <w:proofErr w:type="spellStart"/>
      <w:r w:rsidRPr="002607BD">
        <w:rPr>
          <w:i/>
        </w:rPr>
        <w:t>Virol</w:t>
      </w:r>
      <w:proofErr w:type="spellEnd"/>
      <w:r w:rsidRPr="002607BD">
        <w:rPr>
          <w:i/>
        </w:rPr>
        <w:t xml:space="preserve">. </w:t>
      </w:r>
      <w:proofErr w:type="gramStart"/>
      <w:r w:rsidRPr="002607BD">
        <w:t>80</w:t>
      </w:r>
      <w:proofErr w:type="gramEnd"/>
      <w:r w:rsidRPr="002607BD">
        <w:t>:2976-2986. PMC1395423</w:t>
      </w:r>
    </w:p>
    <w:p w14:paraId="2AF92379" w14:textId="77777777" w:rsidR="002261DC" w:rsidRPr="002607BD" w:rsidRDefault="002261DC" w:rsidP="002261DC">
      <w:pPr>
        <w:spacing w:line="240" w:lineRule="exact"/>
        <w:ind w:left="270" w:hanging="270"/>
        <w:rPr>
          <w:rFonts w:cs="TimesNewRoman"/>
          <w:szCs w:val="22"/>
        </w:rPr>
      </w:pPr>
      <w:proofErr w:type="gramStart"/>
      <w:r>
        <w:rPr>
          <w:b/>
        </w:rPr>
        <w:t>b</w:t>
      </w:r>
      <w:proofErr w:type="gramEnd"/>
      <w:r w:rsidRPr="002607BD">
        <w:rPr>
          <w:b/>
        </w:rPr>
        <w:t>.</w:t>
      </w:r>
      <w:r w:rsidRPr="002607BD">
        <w:t xml:space="preserve"> </w:t>
      </w:r>
      <w:proofErr w:type="spellStart"/>
      <w:r w:rsidRPr="002607BD">
        <w:t>Paranjape</w:t>
      </w:r>
      <w:proofErr w:type="spellEnd"/>
      <w:r w:rsidRPr="002607BD">
        <w:t xml:space="preserve">, S. and </w:t>
      </w:r>
      <w:r w:rsidRPr="002607BD">
        <w:rPr>
          <w:b/>
        </w:rPr>
        <w:t>Harris, E</w:t>
      </w:r>
      <w:r w:rsidRPr="002607BD">
        <w:t xml:space="preserve">. </w:t>
      </w:r>
      <w:r w:rsidRPr="002607BD">
        <w:rPr>
          <w:rFonts w:cs="TimesNewRoman"/>
          <w:szCs w:val="22"/>
        </w:rPr>
        <w:t xml:space="preserve">(2007) </w:t>
      </w:r>
      <w:r w:rsidRPr="002607BD">
        <w:rPr>
          <w:rFonts w:cs="TimesNewRoman"/>
          <w:caps/>
          <w:szCs w:val="22"/>
        </w:rPr>
        <w:t xml:space="preserve">Y </w:t>
      </w:r>
      <w:r w:rsidRPr="002607BD">
        <w:rPr>
          <w:rFonts w:cs="TimesNewRoman"/>
          <w:szCs w:val="22"/>
        </w:rPr>
        <w:t xml:space="preserve">box-binding protein-1 binds to the dengue virus 3’ untranslated region and mediates anti-viral effects. </w:t>
      </w:r>
      <w:r w:rsidRPr="002607BD">
        <w:rPr>
          <w:rFonts w:cs="TimesNewRoman"/>
          <w:i/>
          <w:szCs w:val="22"/>
        </w:rPr>
        <w:t>J. Biol. Chem.</w:t>
      </w:r>
      <w:r w:rsidRPr="002607BD">
        <w:rPr>
          <w:rFonts w:cs="TimesNewRoman"/>
          <w:szCs w:val="22"/>
        </w:rPr>
        <w:t xml:space="preserve"> </w:t>
      </w:r>
      <w:r w:rsidRPr="002607BD">
        <w:t>282:30497-30508.</w:t>
      </w:r>
    </w:p>
    <w:p w14:paraId="32D2A34A" w14:textId="77777777" w:rsidR="002261DC" w:rsidRDefault="002261DC" w:rsidP="002261DC">
      <w:pPr>
        <w:widowControl w:val="0"/>
        <w:adjustRightInd w:val="0"/>
        <w:spacing w:line="240" w:lineRule="exact"/>
        <w:ind w:left="270" w:hanging="270"/>
        <w:rPr>
          <w:rFonts w:cs="Arial"/>
          <w:szCs w:val="22"/>
        </w:rPr>
      </w:pPr>
      <w:r>
        <w:rPr>
          <w:rFonts w:cs="Arial"/>
          <w:b/>
          <w:bCs/>
          <w:szCs w:val="22"/>
          <w:lang w:bidi="en-US"/>
        </w:rPr>
        <w:t>c</w:t>
      </w:r>
      <w:r w:rsidRPr="002607BD">
        <w:rPr>
          <w:rFonts w:cs="Arial"/>
          <w:b/>
          <w:bCs/>
          <w:szCs w:val="22"/>
          <w:lang w:bidi="en-US"/>
        </w:rPr>
        <w:t>.</w:t>
      </w:r>
      <w:r w:rsidRPr="002607BD">
        <w:rPr>
          <w:rFonts w:cs="Arial"/>
          <w:bCs/>
          <w:szCs w:val="22"/>
          <w:lang w:bidi="en-US"/>
        </w:rPr>
        <w:t xml:space="preserve"> Peña, J. and </w:t>
      </w:r>
      <w:r w:rsidRPr="002607BD">
        <w:rPr>
          <w:rFonts w:cs="Arial"/>
          <w:b/>
          <w:bCs/>
          <w:szCs w:val="22"/>
          <w:lang w:bidi="en-US"/>
        </w:rPr>
        <w:t>Harris, E</w:t>
      </w:r>
      <w:r w:rsidRPr="002607BD">
        <w:rPr>
          <w:rFonts w:cs="Arial"/>
          <w:bCs/>
          <w:szCs w:val="22"/>
          <w:lang w:bidi="en-US"/>
        </w:rPr>
        <w:t xml:space="preserve">. (2011) </w:t>
      </w:r>
      <w:r w:rsidRPr="002607BD">
        <w:rPr>
          <w:rFonts w:cs="Arial"/>
          <w:szCs w:val="22"/>
        </w:rPr>
        <w:t xml:space="preserve">Dengue virus modulates the unfolded protein response in a time-dependent manner. </w:t>
      </w:r>
      <w:r w:rsidRPr="002607BD">
        <w:rPr>
          <w:rFonts w:cs="Arial"/>
          <w:i/>
          <w:szCs w:val="22"/>
        </w:rPr>
        <w:t xml:space="preserve">J. Biol. Chem. </w:t>
      </w:r>
      <w:r w:rsidRPr="002607BD">
        <w:rPr>
          <w:rFonts w:cs="Arial"/>
          <w:szCs w:val="22"/>
        </w:rPr>
        <w:t>286:14226–14236. PMC3077624</w:t>
      </w:r>
    </w:p>
    <w:p w14:paraId="55CF1630" w14:textId="601AE906" w:rsidR="002261DC" w:rsidRPr="002607BD" w:rsidRDefault="002261DC" w:rsidP="002261DC">
      <w:pPr>
        <w:widowControl w:val="0"/>
        <w:adjustRightInd w:val="0"/>
        <w:spacing w:line="240" w:lineRule="exact"/>
        <w:ind w:left="270" w:hanging="270"/>
        <w:rPr>
          <w:rFonts w:cs="Arial"/>
          <w:szCs w:val="22"/>
        </w:rPr>
      </w:pPr>
      <w:proofErr w:type="gramStart"/>
      <w:r w:rsidRPr="004E39B5">
        <w:rPr>
          <w:rFonts w:cs="Arial"/>
          <w:b/>
          <w:szCs w:val="22"/>
        </w:rPr>
        <w:t>d</w:t>
      </w:r>
      <w:proofErr w:type="gramEnd"/>
      <w:r w:rsidRPr="004E39B5">
        <w:rPr>
          <w:rFonts w:cs="Arial"/>
          <w:b/>
          <w:szCs w:val="22"/>
        </w:rPr>
        <w:t>.</w:t>
      </w:r>
      <w:r>
        <w:rPr>
          <w:rFonts w:cs="Arial"/>
          <w:szCs w:val="22"/>
        </w:rPr>
        <w:t xml:space="preserve"> </w:t>
      </w:r>
      <w:proofErr w:type="spellStart"/>
      <w:r>
        <w:rPr>
          <w:rFonts w:cs="Arial"/>
          <w:szCs w:val="22"/>
        </w:rPr>
        <w:t>Tabata</w:t>
      </w:r>
      <w:proofErr w:type="spellEnd"/>
      <w:r>
        <w:rPr>
          <w:rFonts w:cs="Arial"/>
          <w:szCs w:val="22"/>
        </w:rPr>
        <w:t xml:space="preserve">, T., </w:t>
      </w:r>
      <w:proofErr w:type="spellStart"/>
      <w:r w:rsidRPr="00894062">
        <w:rPr>
          <w:rFonts w:cs="Arial"/>
          <w:szCs w:val="22"/>
        </w:rPr>
        <w:t>Petitt</w:t>
      </w:r>
      <w:proofErr w:type="spellEnd"/>
      <w:r w:rsidRPr="00894062">
        <w:rPr>
          <w:rFonts w:cs="Arial"/>
          <w:szCs w:val="22"/>
        </w:rPr>
        <w:t xml:space="preserve">, </w:t>
      </w:r>
      <w:r>
        <w:rPr>
          <w:rFonts w:cs="Arial"/>
          <w:szCs w:val="22"/>
        </w:rPr>
        <w:t xml:space="preserve">M., </w:t>
      </w:r>
      <w:proofErr w:type="spellStart"/>
      <w:r w:rsidRPr="00894062">
        <w:rPr>
          <w:rFonts w:cs="Arial"/>
          <w:szCs w:val="22"/>
        </w:rPr>
        <w:t>Puerta-Guardo</w:t>
      </w:r>
      <w:proofErr w:type="spellEnd"/>
      <w:r w:rsidRPr="00894062">
        <w:rPr>
          <w:rFonts w:cs="Arial"/>
          <w:szCs w:val="22"/>
        </w:rPr>
        <w:t xml:space="preserve">, </w:t>
      </w:r>
      <w:r>
        <w:rPr>
          <w:rFonts w:cs="Arial"/>
          <w:szCs w:val="22"/>
        </w:rPr>
        <w:t>H.,</w:t>
      </w:r>
      <w:r w:rsidRPr="00894062">
        <w:rPr>
          <w:rFonts w:cs="Arial"/>
          <w:szCs w:val="22"/>
        </w:rPr>
        <w:t xml:space="preserve"> </w:t>
      </w:r>
      <w:proofErr w:type="spellStart"/>
      <w:r w:rsidRPr="00894062">
        <w:rPr>
          <w:rFonts w:cs="Arial"/>
          <w:szCs w:val="22"/>
        </w:rPr>
        <w:t>Michlmayr</w:t>
      </w:r>
      <w:proofErr w:type="spellEnd"/>
      <w:r w:rsidRPr="00894062">
        <w:rPr>
          <w:rFonts w:cs="Arial"/>
          <w:szCs w:val="22"/>
        </w:rPr>
        <w:t xml:space="preserve">, </w:t>
      </w:r>
      <w:r>
        <w:rPr>
          <w:rFonts w:cs="Arial"/>
          <w:szCs w:val="22"/>
        </w:rPr>
        <w:t>D.,</w:t>
      </w:r>
      <w:r w:rsidRPr="00894062">
        <w:rPr>
          <w:rFonts w:cs="Arial"/>
          <w:szCs w:val="22"/>
        </w:rPr>
        <w:t xml:space="preserve"> Wang, </w:t>
      </w:r>
      <w:r>
        <w:rPr>
          <w:rFonts w:cs="Arial"/>
          <w:szCs w:val="22"/>
        </w:rPr>
        <w:t xml:space="preserve">C., </w:t>
      </w:r>
      <w:r w:rsidRPr="00894062">
        <w:rPr>
          <w:rFonts w:cs="Arial"/>
          <w:szCs w:val="22"/>
        </w:rPr>
        <w:t xml:space="preserve">Fang-Hoover, </w:t>
      </w:r>
      <w:r>
        <w:rPr>
          <w:rFonts w:cs="Arial"/>
          <w:szCs w:val="22"/>
        </w:rPr>
        <w:t>J.,</w:t>
      </w:r>
      <w:r w:rsidRPr="00894062">
        <w:rPr>
          <w:rFonts w:cs="Arial"/>
          <w:szCs w:val="22"/>
        </w:rPr>
        <w:t xml:space="preserve"> </w:t>
      </w:r>
      <w:r w:rsidRPr="005C647C">
        <w:rPr>
          <w:rFonts w:cs="Arial"/>
          <w:b/>
          <w:szCs w:val="22"/>
        </w:rPr>
        <w:t>Harris, E.*</w:t>
      </w:r>
      <w:r w:rsidRPr="00894062">
        <w:rPr>
          <w:rFonts w:cs="Arial"/>
          <w:szCs w:val="22"/>
        </w:rPr>
        <w:t xml:space="preserve"> </w:t>
      </w:r>
      <w:r>
        <w:rPr>
          <w:rFonts w:cs="Arial"/>
          <w:szCs w:val="22"/>
        </w:rPr>
        <w:t xml:space="preserve">and </w:t>
      </w:r>
      <w:r w:rsidRPr="00894062">
        <w:rPr>
          <w:rFonts w:cs="Arial"/>
          <w:szCs w:val="22"/>
        </w:rPr>
        <w:t>Pereira</w:t>
      </w:r>
      <w:r>
        <w:rPr>
          <w:rFonts w:cs="Arial"/>
          <w:szCs w:val="22"/>
        </w:rPr>
        <w:t xml:space="preserve">, L. (2016) </w:t>
      </w:r>
      <w:proofErr w:type="spellStart"/>
      <w:r>
        <w:rPr>
          <w:rFonts w:cs="Arial"/>
          <w:szCs w:val="22"/>
        </w:rPr>
        <w:t>Z</w:t>
      </w:r>
      <w:r w:rsidRPr="00894062">
        <w:rPr>
          <w:rFonts w:cs="Arial"/>
          <w:szCs w:val="22"/>
        </w:rPr>
        <w:t>ika</w:t>
      </w:r>
      <w:proofErr w:type="spellEnd"/>
      <w:r w:rsidRPr="00894062">
        <w:rPr>
          <w:rFonts w:cs="Arial"/>
          <w:szCs w:val="22"/>
        </w:rPr>
        <w:t xml:space="preserve"> virus targets different primary human placental cells, suggesting two r</w:t>
      </w:r>
      <w:r>
        <w:rPr>
          <w:rFonts w:cs="Arial"/>
          <w:szCs w:val="22"/>
        </w:rPr>
        <w:t xml:space="preserve">outes for vertical transmission. </w:t>
      </w:r>
      <w:r>
        <w:rPr>
          <w:rFonts w:cs="Arial"/>
          <w:i/>
          <w:szCs w:val="22"/>
        </w:rPr>
        <w:t xml:space="preserve">Cell Host Microbe, </w:t>
      </w:r>
      <w:r w:rsidRPr="00EE2544">
        <w:rPr>
          <w:rFonts w:cs="Arial"/>
          <w:szCs w:val="22"/>
        </w:rPr>
        <w:t>20(2):155-66</w:t>
      </w:r>
      <w:r>
        <w:rPr>
          <w:rFonts w:cs="Arial"/>
          <w:szCs w:val="22"/>
        </w:rPr>
        <w:t>. *Co-corresponding authors</w:t>
      </w:r>
      <w:r w:rsidR="00CB5FEB">
        <w:rPr>
          <w:rFonts w:cs="Arial"/>
          <w:szCs w:val="22"/>
        </w:rPr>
        <w:t xml:space="preserve"> </w:t>
      </w:r>
      <w:r w:rsidR="00CB5FEB">
        <w:t>PMC527282</w:t>
      </w:r>
    </w:p>
    <w:p w14:paraId="1E214E6E" w14:textId="77777777" w:rsidR="00A954F4" w:rsidRDefault="00A954F4" w:rsidP="00A954F4">
      <w:pPr>
        <w:widowControl w:val="0"/>
        <w:spacing w:before="120" w:line="240" w:lineRule="exact"/>
        <w:jc w:val="both"/>
        <w:rPr>
          <w:rFonts w:cs="Arial"/>
          <w:b/>
          <w:szCs w:val="22"/>
        </w:rPr>
      </w:pPr>
    </w:p>
    <w:p w14:paraId="04931425" w14:textId="7D2F6421" w:rsidR="002261DC" w:rsidRPr="00F770BA" w:rsidRDefault="002261DC" w:rsidP="00A954F4">
      <w:pPr>
        <w:widowControl w:val="0"/>
        <w:spacing w:before="120" w:line="240" w:lineRule="exact"/>
        <w:jc w:val="both"/>
        <w:rPr>
          <w:rFonts w:cs="Arial"/>
          <w:b/>
          <w:szCs w:val="22"/>
        </w:rPr>
      </w:pPr>
      <w:r>
        <w:rPr>
          <w:rFonts w:cs="Arial"/>
          <w:b/>
          <w:szCs w:val="22"/>
        </w:rPr>
        <w:t>3</w:t>
      </w:r>
      <w:r w:rsidRPr="00D63273">
        <w:rPr>
          <w:rFonts w:cs="Arial"/>
          <w:b/>
          <w:szCs w:val="22"/>
        </w:rPr>
        <w:t>.</w:t>
      </w:r>
      <w:r>
        <w:rPr>
          <w:rFonts w:cs="Arial"/>
          <w:szCs w:val="22"/>
        </w:rPr>
        <w:t xml:space="preserve"> </w:t>
      </w:r>
      <w:r w:rsidRPr="00F770BA">
        <w:rPr>
          <w:rFonts w:cs="Arial"/>
          <w:b/>
          <w:szCs w:val="22"/>
        </w:rPr>
        <w:t xml:space="preserve">Investigation of the human immune response to DENV </w:t>
      </w:r>
      <w:r>
        <w:rPr>
          <w:rFonts w:cs="Arial"/>
          <w:b/>
          <w:szCs w:val="22"/>
        </w:rPr>
        <w:t xml:space="preserve">and ZIKV </w:t>
      </w:r>
      <w:r w:rsidRPr="00F770BA">
        <w:rPr>
          <w:rFonts w:cs="Arial"/>
          <w:b/>
          <w:szCs w:val="22"/>
        </w:rPr>
        <w:t>infection</w:t>
      </w:r>
    </w:p>
    <w:p w14:paraId="240A4F64" w14:textId="25F3322C" w:rsidR="002261DC" w:rsidRPr="006C778B" w:rsidRDefault="006C778B" w:rsidP="00A954F4">
      <w:pPr>
        <w:widowControl w:val="0"/>
        <w:spacing w:before="60" w:line="240" w:lineRule="exact"/>
        <w:jc w:val="both"/>
        <w:rPr>
          <w:rFonts w:cs="Arial"/>
          <w:szCs w:val="22"/>
        </w:rPr>
      </w:pPr>
      <w:r w:rsidRPr="00F770BA">
        <w:rPr>
          <w:rFonts w:cs="Arial"/>
          <w:szCs w:val="22"/>
        </w:rPr>
        <w:t>A long-standing interest of</w:t>
      </w:r>
      <w:r>
        <w:rPr>
          <w:rFonts w:cs="Arial"/>
          <w:szCs w:val="22"/>
        </w:rPr>
        <w:t xml:space="preserve"> my group is to leverage our 3</w:t>
      </w:r>
      <w:r w:rsidR="002E3C85">
        <w:rPr>
          <w:rFonts w:cs="Arial"/>
          <w:szCs w:val="22"/>
        </w:rPr>
        <w:t>3</w:t>
      </w:r>
      <w:r w:rsidRPr="00F770BA">
        <w:rPr>
          <w:rFonts w:cs="Arial"/>
          <w:szCs w:val="22"/>
        </w:rPr>
        <w:t xml:space="preserve">-year collaboration </w:t>
      </w:r>
      <w:r>
        <w:rPr>
          <w:rFonts w:cs="Arial"/>
          <w:szCs w:val="22"/>
        </w:rPr>
        <w:t xml:space="preserve">with </w:t>
      </w:r>
      <w:r w:rsidRPr="00F770BA">
        <w:rPr>
          <w:rFonts w:cs="Arial"/>
          <w:szCs w:val="22"/>
        </w:rPr>
        <w:t xml:space="preserve">Nicaraguan </w:t>
      </w:r>
      <w:r>
        <w:rPr>
          <w:rFonts w:cs="Arial"/>
          <w:szCs w:val="22"/>
        </w:rPr>
        <w:t>colleagues</w:t>
      </w:r>
      <w:r w:rsidRPr="00F770BA">
        <w:rPr>
          <w:rFonts w:cs="Arial"/>
          <w:szCs w:val="22"/>
        </w:rPr>
        <w:t xml:space="preserve"> to investigate the human immune response to DENV</w:t>
      </w:r>
      <w:r>
        <w:rPr>
          <w:rFonts w:cs="Arial"/>
          <w:szCs w:val="22"/>
        </w:rPr>
        <w:t xml:space="preserve"> and ZIKV</w:t>
      </w:r>
      <w:r w:rsidRPr="00F770BA">
        <w:rPr>
          <w:rFonts w:cs="Arial"/>
          <w:szCs w:val="22"/>
        </w:rPr>
        <w:t xml:space="preserve"> infection and to identify correlates of protection and pathogenesis. To do so, we </w:t>
      </w:r>
      <w:r w:rsidRPr="00B25A36">
        <w:rPr>
          <w:rFonts w:cs="Arial"/>
          <w:szCs w:val="22"/>
        </w:rPr>
        <w:t>analyze the well-characterized serum and peripheral blood mononuclear cell (PBMC) samples from our two on-going long-term prospective studies in Managua, Nicaragua -- the community-based pediatric cohort study (now in its 1</w:t>
      </w:r>
      <w:r w:rsidR="002E3C85">
        <w:rPr>
          <w:rFonts w:cs="Arial"/>
          <w:szCs w:val="22"/>
        </w:rPr>
        <w:t>8</w:t>
      </w:r>
      <w:r w:rsidRPr="00B25A36">
        <w:rPr>
          <w:rFonts w:cs="Arial"/>
          <w:szCs w:val="22"/>
          <w:vertAlign w:val="superscript"/>
        </w:rPr>
        <w:t>th</w:t>
      </w:r>
      <w:r w:rsidRPr="00B25A36">
        <w:rPr>
          <w:rFonts w:cs="Arial"/>
          <w:szCs w:val="22"/>
        </w:rPr>
        <w:t xml:space="preserve"> year) and the hospital-based study of pediatric </w:t>
      </w:r>
      <w:proofErr w:type="spellStart"/>
      <w:r>
        <w:rPr>
          <w:rFonts w:cs="Arial"/>
          <w:szCs w:val="22"/>
        </w:rPr>
        <w:t>arboviral</w:t>
      </w:r>
      <w:proofErr w:type="spellEnd"/>
      <w:r>
        <w:rPr>
          <w:rFonts w:cs="Arial"/>
          <w:szCs w:val="22"/>
        </w:rPr>
        <w:t xml:space="preserve"> diseases (now in its 2</w:t>
      </w:r>
      <w:r w:rsidR="002E3C85">
        <w:rPr>
          <w:rFonts w:cs="Arial"/>
          <w:szCs w:val="22"/>
        </w:rPr>
        <w:t>3</w:t>
      </w:r>
      <w:r w:rsidR="002E3C85">
        <w:rPr>
          <w:rFonts w:cs="Arial"/>
          <w:szCs w:val="22"/>
          <w:vertAlign w:val="superscript"/>
        </w:rPr>
        <w:t>rd</w:t>
      </w:r>
      <w:r w:rsidRPr="00B25A36">
        <w:rPr>
          <w:rFonts w:cs="Arial"/>
          <w:szCs w:val="22"/>
        </w:rPr>
        <w:t xml:space="preserve"> year). The focus in my laboratory </w:t>
      </w:r>
      <w:r>
        <w:rPr>
          <w:rFonts w:cs="Arial"/>
          <w:szCs w:val="22"/>
        </w:rPr>
        <w:t>is</w:t>
      </w:r>
      <w:r w:rsidRPr="00B25A36">
        <w:rPr>
          <w:rFonts w:cs="Arial"/>
          <w:szCs w:val="22"/>
        </w:rPr>
        <w:t xml:space="preserve"> on the B cell </w:t>
      </w:r>
      <w:r>
        <w:rPr>
          <w:rFonts w:cs="Arial"/>
          <w:szCs w:val="22"/>
        </w:rPr>
        <w:t xml:space="preserve">and </w:t>
      </w:r>
      <w:r w:rsidRPr="00B25A36">
        <w:rPr>
          <w:rFonts w:cs="Arial"/>
          <w:szCs w:val="22"/>
        </w:rPr>
        <w:t>antibody response, with on-going collaborations to address gene expression profiling</w:t>
      </w:r>
      <w:r>
        <w:rPr>
          <w:rFonts w:cs="Arial"/>
          <w:szCs w:val="22"/>
        </w:rPr>
        <w:t>, immune cell phenotyping</w:t>
      </w:r>
      <w:r w:rsidRPr="00B25A36">
        <w:rPr>
          <w:rFonts w:cs="Arial"/>
          <w:szCs w:val="22"/>
        </w:rPr>
        <w:t xml:space="preserve"> and T cell responses.</w:t>
      </w:r>
      <w:r>
        <w:rPr>
          <w:rFonts w:cs="Arial"/>
          <w:szCs w:val="22"/>
        </w:rPr>
        <w:t xml:space="preserve"> Important findings, selected from ~35 publications, </w:t>
      </w:r>
      <w:r w:rsidRPr="00B25A36">
        <w:rPr>
          <w:rFonts w:cs="Arial"/>
          <w:szCs w:val="22"/>
        </w:rPr>
        <w:t xml:space="preserve">have included </w:t>
      </w:r>
      <w:r>
        <w:rPr>
          <w:rFonts w:cs="Arial"/>
          <w:szCs w:val="22"/>
        </w:rPr>
        <w:t>analysis of the</w:t>
      </w:r>
      <w:r w:rsidRPr="00B25A36">
        <w:rPr>
          <w:rFonts w:eastAsia="Calibri" w:cs="Arial"/>
          <w:szCs w:val="22"/>
        </w:rPr>
        <w:t xml:space="preserve"> cross-reactive DENV-specific B cell response, and</w:t>
      </w:r>
      <w:r w:rsidRPr="00B25A36">
        <w:rPr>
          <w:rFonts w:cs="Arial"/>
          <w:szCs w:val="22"/>
          <w:lang w:eastAsia="ja-JP"/>
        </w:rPr>
        <w:t xml:space="preserve"> convergent immune signatures in multiple dengue patients associated with specific CDR3 sequences.</w:t>
      </w:r>
      <w:r w:rsidRPr="00B25A36">
        <w:rPr>
          <w:rFonts w:cs="Arial"/>
          <w:szCs w:val="22"/>
        </w:rPr>
        <w:t xml:space="preserve"> </w:t>
      </w:r>
      <w:r>
        <w:rPr>
          <w:rFonts w:cs="Arial"/>
          <w:szCs w:val="22"/>
        </w:rPr>
        <w:t>W</w:t>
      </w:r>
      <w:r w:rsidRPr="00B25A36">
        <w:rPr>
          <w:rFonts w:cs="Arial"/>
          <w:szCs w:val="22"/>
        </w:rPr>
        <w:t>e established that anti-DENV neutralizing antibody titers correlate with reduced probability of symptomatic DENV infection in our cohort study and thus can ser</w:t>
      </w:r>
      <w:r>
        <w:rPr>
          <w:rFonts w:cs="Arial"/>
          <w:szCs w:val="22"/>
        </w:rPr>
        <w:t>ve as a correlate of protection</w:t>
      </w:r>
      <w:r w:rsidRPr="00B25A36">
        <w:rPr>
          <w:rFonts w:cs="Arial"/>
          <w:szCs w:val="22"/>
        </w:rPr>
        <w:t xml:space="preserve">. </w:t>
      </w:r>
      <w:r>
        <w:rPr>
          <w:rFonts w:cs="Arial"/>
          <w:szCs w:val="22"/>
        </w:rPr>
        <w:t xml:space="preserve">Conversely, we have shown that specific antibody titers (post-DENV and post-ZIKV infection) are predictive of severe disease, confirming antibody-dependent enhancement of dengue disease severity in human populations for the first time and establishing a potential correlate of risk. Both these findings have </w:t>
      </w:r>
      <w:r w:rsidRPr="00B25A36">
        <w:rPr>
          <w:rFonts w:cs="Arial"/>
          <w:szCs w:val="22"/>
        </w:rPr>
        <w:t>important implications for studies of natural infections and vaccine trials</w:t>
      </w:r>
      <w:r>
        <w:rPr>
          <w:rFonts w:cs="Arial"/>
          <w:szCs w:val="22"/>
        </w:rPr>
        <w:t>.</w:t>
      </w:r>
      <w:r w:rsidRPr="00B25A36">
        <w:rPr>
          <w:rFonts w:cs="Arial"/>
          <w:szCs w:val="22"/>
        </w:rPr>
        <w:t xml:space="preserve"> </w:t>
      </w:r>
      <w:r>
        <w:rPr>
          <w:rFonts w:cs="Arial"/>
          <w:szCs w:val="22"/>
        </w:rPr>
        <w:t>I direct an NIH P01 program grant and co-direct a HIPC U19</w:t>
      </w:r>
      <w:r w:rsidRPr="00F770BA">
        <w:rPr>
          <w:rFonts w:cs="Arial"/>
          <w:szCs w:val="22"/>
        </w:rPr>
        <w:t xml:space="preserve"> to investigate innate and adaptive immune correlates of protection in natural infections and vaccines to expand this work. </w:t>
      </w:r>
      <w:r>
        <w:rPr>
          <w:rFonts w:cs="Arial"/>
          <w:szCs w:val="22"/>
        </w:rPr>
        <w:t xml:space="preserve">Since 2016, we also extended our work on both pathogenesis and immunology to </w:t>
      </w:r>
      <w:proofErr w:type="spellStart"/>
      <w:r>
        <w:rPr>
          <w:rFonts w:cs="Arial"/>
          <w:szCs w:val="22"/>
        </w:rPr>
        <w:t>Zika</w:t>
      </w:r>
      <w:proofErr w:type="spellEnd"/>
      <w:r>
        <w:rPr>
          <w:rFonts w:cs="Arial"/>
          <w:szCs w:val="22"/>
        </w:rPr>
        <w:t xml:space="preserve">. </w:t>
      </w:r>
      <w:r w:rsidR="004B5573">
        <w:rPr>
          <w:rFonts w:cs="Arial"/>
          <w:szCs w:val="22"/>
        </w:rPr>
        <w:t xml:space="preserve"> </w:t>
      </w:r>
    </w:p>
    <w:p w14:paraId="3A946F2B" w14:textId="384C7336" w:rsidR="002261DC" w:rsidRDefault="006C778B" w:rsidP="006C778B">
      <w:pPr>
        <w:widowControl w:val="0"/>
        <w:adjustRightInd w:val="0"/>
        <w:spacing w:before="60"/>
        <w:ind w:left="274" w:hanging="274"/>
        <w:rPr>
          <w:rFonts w:cs="Arial"/>
          <w:szCs w:val="22"/>
        </w:rPr>
      </w:pPr>
      <w:r>
        <w:rPr>
          <w:rFonts w:eastAsia="Calibri" w:cs="Arial"/>
          <w:b/>
          <w:szCs w:val="22"/>
        </w:rPr>
        <w:t>a</w:t>
      </w:r>
      <w:r w:rsidR="002261DC">
        <w:rPr>
          <w:rFonts w:eastAsia="Calibri" w:cs="Arial"/>
          <w:b/>
          <w:szCs w:val="22"/>
        </w:rPr>
        <w:t>.</w:t>
      </w:r>
      <w:r w:rsidR="002261DC">
        <w:rPr>
          <w:rFonts w:cs="Arial"/>
          <w:szCs w:val="22"/>
        </w:rPr>
        <w:t xml:space="preserve"> </w:t>
      </w:r>
      <w:proofErr w:type="spellStart"/>
      <w:r w:rsidR="002261DC">
        <w:rPr>
          <w:rFonts w:cs="Arial"/>
          <w:szCs w:val="22"/>
          <w:lang w:eastAsia="ja-JP"/>
        </w:rPr>
        <w:t>Katzelnick</w:t>
      </w:r>
      <w:proofErr w:type="spellEnd"/>
      <w:r w:rsidR="002261DC" w:rsidRPr="00575D52">
        <w:rPr>
          <w:rFonts w:cs="Arial"/>
          <w:szCs w:val="22"/>
          <w:lang w:eastAsia="ja-JP"/>
        </w:rPr>
        <w:t>, L. Montoya, M</w:t>
      </w:r>
      <w:proofErr w:type="gramStart"/>
      <w:r w:rsidR="002261DC" w:rsidRPr="00575D52">
        <w:rPr>
          <w:rFonts w:cs="Arial"/>
          <w:szCs w:val="22"/>
          <w:lang w:eastAsia="ja-JP"/>
        </w:rPr>
        <w:t xml:space="preserve">,  </w:t>
      </w:r>
      <w:proofErr w:type="spellStart"/>
      <w:r w:rsidR="002261DC" w:rsidRPr="00575D52">
        <w:rPr>
          <w:rFonts w:cs="Arial"/>
          <w:szCs w:val="22"/>
          <w:lang w:eastAsia="ja-JP"/>
        </w:rPr>
        <w:t>Gresh</w:t>
      </w:r>
      <w:proofErr w:type="spellEnd"/>
      <w:proofErr w:type="gramEnd"/>
      <w:r w:rsidR="002261DC" w:rsidRPr="00575D52">
        <w:rPr>
          <w:rFonts w:cs="Arial"/>
          <w:szCs w:val="22"/>
          <w:lang w:eastAsia="ja-JP"/>
        </w:rPr>
        <w:t xml:space="preserve">, L, </w:t>
      </w:r>
      <w:proofErr w:type="spellStart"/>
      <w:r w:rsidR="002261DC" w:rsidRPr="00575D52">
        <w:rPr>
          <w:rFonts w:cs="Arial"/>
          <w:szCs w:val="22"/>
          <w:lang w:eastAsia="ja-JP"/>
        </w:rPr>
        <w:t>Balmaseda</w:t>
      </w:r>
      <w:proofErr w:type="spellEnd"/>
      <w:r w:rsidR="002261DC" w:rsidRPr="00575D52">
        <w:rPr>
          <w:rFonts w:cs="Arial"/>
          <w:szCs w:val="22"/>
          <w:lang w:eastAsia="ja-JP"/>
        </w:rPr>
        <w:t xml:space="preserve">, A., and </w:t>
      </w:r>
      <w:r w:rsidR="002261DC" w:rsidRPr="00575D52">
        <w:rPr>
          <w:rFonts w:cs="Arial"/>
          <w:b/>
          <w:szCs w:val="22"/>
          <w:lang w:eastAsia="ja-JP"/>
        </w:rPr>
        <w:t>Harris, E</w:t>
      </w:r>
      <w:r w:rsidR="002261DC" w:rsidRPr="00575D52">
        <w:rPr>
          <w:rFonts w:cs="Arial"/>
          <w:szCs w:val="22"/>
          <w:lang w:eastAsia="ja-JP"/>
        </w:rPr>
        <w:t xml:space="preserve">. (2016) </w:t>
      </w:r>
      <w:r w:rsidR="002261DC" w:rsidRPr="00575D52">
        <w:rPr>
          <w:rFonts w:cs="Arial"/>
          <w:szCs w:val="22"/>
        </w:rPr>
        <w:t xml:space="preserve">Neutralizing antibody titers against dengue virus correlate with protection from symptomatic infection in a longitudinal cohort. </w:t>
      </w:r>
      <w:proofErr w:type="spellStart"/>
      <w:r w:rsidR="002261DC" w:rsidRPr="00FC1B89">
        <w:rPr>
          <w:rFonts w:cs="Arial"/>
          <w:i/>
          <w:szCs w:val="22"/>
        </w:rPr>
        <w:t>Proc</w:t>
      </w:r>
      <w:proofErr w:type="spellEnd"/>
      <w:r w:rsidR="002261DC" w:rsidRPr="00FC1B89">
        <w:rPr>
          <w:rFonts w:cs="Arial"/>
          <w:i/>
          <w:szCs w:val="22"/>
        </w:rPr>
        <w:t xml:space="preserve"> Natl </w:t>
      </w:r>
      <w:proofErr w:type="spellStart"/>
      <w:r w:rsidR="002261DC" w:rsidRPr="00FC1B89">
        <w:rPr>
          <w:rFonts w:cs="Arial"/>
          <w:i/>
          <w:szCs w:val="22"/>
        </w:rPr>
        <w:t>Acad</w:t>
      </w:r>
      <w:proofErr w:type="spellEnd"/>
      <w:r w:rsidR="002261DC" w:rsidRPr="00FC1B89">
        <w:rPr>
          <w:rFonts w:cs="Arial"/>
          <w:i/>
          <w:szCs w:val="22"/>
        </w:rPr>
        <w:t xml:space="preserve"> </w:t>
      </w:r>
      <w:proofErr w:type="spellStart"/>
      <w:r w:rsidR="002261DC" w:rsidRPr="00FC1B89">
        <w:rPr>
          <w:rFonts w:cs="Arial"/>
          <w:i/>
          <w:szCs w:val="22"/>
        </w:rPr>
        <w:t>Sci</w:t>
      </w:r>
      <w:proofErr w:type="spellEnd"/>
      <w:r w:rsidR="002261DC" w:rsidRPr="00FC1B89">
        <w:rPr>
          <w:rFonts w:cs="Arial"/>
          <w:i/>
          <w:szCs w:val="22"/>
        </w:rPr>
        <w:t xml:space="preserve"> USA</w:t>
      </w:r>
      <w:r w:rsidR="002261DC" w:rsidRPr="0054690F">
        <w:rPr>
          <w:rFonts w:cs="Arial"/>
          <w:szCs w:val="22"/>
        </w:rPr>
        <w:t>, 113(3):728-33.</w:t>
      </w:r>
      <w:r w:rsidR="00C26980">
        <w:rPr>
          <w:rFonts w:cs="Arial"/>
          <w:szCs w:val="22"/>
        </w:rPr>
        <w:t xml:space="preserve"> </w:t>
      </w:r>
      <w:r w:rsidR="00C26980">
        <w:t>PMC4725482</w:t>
      </w:r>
    </w:p>
    <w:p w14:paraId="6B79952B" w14:textId="00D761E3" w:rsidR="002261DC" w:rsidRPr="00234300" w:rsidRDefault="006C778B" w:rsidP="002261DC">
      <w:pPr>
        <w:widowControl w:val="0"/>
        <w:adjustRightInd w:val="0"/>
        <w:ind w:left="270" w:hanging="270"/>
        <w:rPr>
          <w:rFonts w:cs="Arial"/>
          <w:szCs w:val="22"/>
        </w:rPr>
      </w:pPr>
      <w:r>
        <w:rPr>
          <w:rFonts w:cs="Arial"/>
          <w:b/>
          <w:szCs w:val="22"/>
        </w:rPr>
        <w:t>b</w:t>
      </w:r>
      <w:r w:rsidR="002261DC" w:rsidRPr="000038ED">
        <w:rPr>
          <w:rFonts w:cs="Arial"/>
          <w:b/>
          <w:szCs w:val="22"/>
        </w:rPr>
        <w:t>.</w:t>
      </w:r>
      <w:r w:rsidR="002261DC" w:rsidRPr="00234300">
        <w:rPr>
          <w:rFonts w:cs="Arial"/>
          <w:szCs w:val="22"/>
        </w:rPr>
        <w:t xml:space="preserve"> </w:t>
      </w:r>
      <w:proofErr w:type="spellStart"/>
      <w:r w:rsidR="002261DC" w:rsidRPr="00234300">
        <w:rPr>
          <w:rFonts w:cs="Arial"/>
          <w:szCs w:val="22"/>
        </w:rPr>
        <w:t>Michlmayr</w:t>
      </w:r>
      <w:proofErr w:type="spellEnd"/>
      <w:r w:rsidR="002261DC" w:rsidRPr="00234300">
        <w:rPr>
          <w:rFonts w:cs="Arial"/>
          <w:szCs w:val="22"/>
        </w:rPr>
        <w:t xml:space="preserve"> D, Andrade P, Gonzalez K, </w:t>
      </w:r>
      <w:proofErr w:type="spellStart"/>
      <w:r w:rsidR="002261DC" w:rsidRPr="00234300">
        <w:rPr>
          <w:rFonts w:cs="Arial"/>
          <w:szCs w:val="22"/>
        </w:rPr>
        <w:t>Balmaseda</w:t>
      </w:r>
      <w:proofErr w:type="spellEnd"/>
      <w:r w:rsidR="002261DC" w:rsidRPr="00234300">
        <w:rPr>
          <w:rFonts w:cs="Arial"/>
          <w:szCs w:val="22"/>
        </w:rPr>
        <w:t xml:space="preserve"> A, </w:t>
      </w:r>
      <w:r w:rsidR="002261DC" w:rsidRPr="00234300">
        <w:rPr>
          <w:rFonts w:cs="Arial"/>
          <w:b/>
          <w:bCs/>
          <w:szCs w:val="22"/>
        </w:rPr>
        <w:t>Harris</w:t>
      </w:r>
      <w:r w:rsidR="002261DC" w:rsidRPr="00234300">
        <w:rPr>
          <w:rFonts w:cs="Arial"/>
          <w:szCs w:val="22"/>
        </w:rPr>
        <w:t xml:space="preserve"> E. (2017) CD14</w:t>
      </w:r>
      <w:r w:rsidR="002261DC" w:rsidRPr="00234300">
        <w:rPr>
          <w:rFonts w:cs="Arial"/>
          <w:szCs w:val="22"/>
          <w:vertAlign w:val="superscript"/>
        </w:rPr>
        <w:t>+</w:t>
      </w:r>
      <w:r w:rsidR="002261DC" w:rsidRPr="00234300">
        <w:rPr>
          <w:rFonts w:cs="Arial"/>
          <w:szCs w:val="22"/>
        </w:rPr>
        <w:t xml:space="preserve"> CD16</w:t>
      </w:r>
      <w:r w:rsidR="002261DC" w:rsidRPr="00234300">
        <w:rPr>
          <w:rFonts w:cs="Arial"/>
          <w:szCs w:val="22"/>
          <w:vertAlign w:val="superscript"/>
        </w:rPr>
        <w:t>+</w:t>
      </w:r>
      <w:r w:rsidR="002261DC" w:rsidRPr="00234300">
        <w:rPr>
          <w:rFonts w:cs="Arial"/>
          <w:szCs w:val="22"/>
        </w:rPr>
        <w:t xml:space="preserve"> monocytes are the main targets of </w:t>
      </w:r>
      <w:proofErr w:type="spellStart"/>
      <w:r w:rsidR="002261DC" w:rsidRPr="00234300">
        <w:rPr>
          <w:rFonts w:cs="Arial"/>
          <w:szCs w:val="22"/>
        </w:rPr>
        <w:t>Zika</w:t>
      </w:r>
      <w:proofErr w:type="spellEnd"/>
      <w:r w:rsidR="002261DC" w:rsidRPr="00234300">
        <w:rPr>
          <w:rFonts w:cs="Arial"/>
          <w:szCs w:val="22"/>
        </w:rPr>
        <w:t xml:space="preserve"> virus infection in peripheral blood mononuclear cells in a </w:t>
      </w:r>
      <w:proofErr w:type="spellStart"/>
      <w:r w:rsidR="002261DC" w:rsidRPr="00234300">
        <w:rPr>
          <w:rFonts w:cs="Arial"/>
          <w:szCs w:val="22"/>
        </w:rPr>
        <w:t>paediatric</w:t>
      </w:r>
      <w:proofErr w:type="spellEnd"/>
      <w:r w:rsidR="002261DC" w:rsidRPr="00234300">
        <w:rPr>
          <w:rFonts w:cs="Arial"/>
          <w:szCs w:val="22"/>
        </w:rPr>
        <w:t xml:space="preserve"> study in Nicaragua. </w:t>
      </w:r>
      <w:r w:rsidR="002261DC" w:rsidRPr="00234300">
        <w:rPr>
          <w:rFonts w:cs="Arial"/>
          <w:i/>
          <w:szCs w:val="22"/>
        </w:rPr>
        <w:t xml:space="preserve">Nat </w:t>
      </w:r>
      <w:proofErr w:type="spellStart"/>
      <w:r w:rsidR="002261DC" w:rsidRPr="00234300">
        <w:rPr>
          <w:rFonts w:cs="Arial"/>
          <w:i/>
          <w:szCs w:val="22"/>
        </w:rPr>
        <w:t>Microbiol</w:t>
      </w:r>
      <w:proofErr w:type="spellEnd"/>
      <w:r w:rsidR="002261DC" w:rsidRPr="00234300">
        <w:rPr>
          <w:rFonts w:cs="Arial"/>
          <w:szCs w:val="22"/>
        </w:rPr>
        <w:t xml:space="preserve">. </w:t>
      </w:r>
      <w:proofErr w:type="gramStart"/>
      <w:r w:rsidR="00027EEB">
        <w:t>2(</w:t>
      </w:r>
      <w:proofErr w:type="gramEnd"/>
      <w:r w:rsidR="00027EEB">
        <w:t>11):1462-1470.</w:t>
      </w:r>
    </w:p>
    <w:p w14:paraId="325C7694" w14:textId="71E6B76F" w:rsidR="002261DC" w:rsidRPr="001E5B66" w:rsidRDefault="006C778B" w:rsidP="002261DC">
      <w:pPr>
        <w:widowControl w:val="0"/>
        <w:adjustRightInd w:val="0"/>
        <w:ind w:left="270" w:hanging="270"/>
        <w:rPr>
          <w:rFonts w:cs="Arial"/>
          <w:szCs w:val="22"/>
        </w:rPr>
      </w:pPr>
      <w:r>
        <w:rPr>
          <w:rFonts w:cs="Arial"/>
          <w:b/>
          <w:szCs w:val="22"/>
          <w:lang w:eastAsia="ja-JP"/>
        </w:rPr>
        <w:t>c</w:t>
      </w:r>
      <w:r w:rsidR="002261DC" w:rsidRPr="000038ED">
        <w:rPr>
          <w:rFonts w:cs="Arial"/>
          <w:b/>
          <w:szCs w:val="22"/>
          <w:lang w:eastAsia="ja-JP"/>
        </w:rPr>
        <w:t>.</w:t>
      </w:r>
      <w:r w:rsidR="002261DC" w:rsidRPr="00234300">
        <w:rPr>
          <w:rFonts w:cs="Arial"/>
          <w:szCs w:val="22"/>
          <w:lang w:eastAsia="ja-JP"/>
        </w:rPr>
        <w:t xml:space="preserve"> </w:t>
      </w:r>
      <w:proofErr w:type="spellStart"/>
      <w:r w:rsidR="002261DC" w:rsidRPr="00234300">
        <w:rPr>
          <w:rFonts w:cs="Arial"/>
          <w:szCs w:val="22"/>
          <w:lang w:eastAsia="ja-JP"/>
        </w:rPr>
        <w:t>Katzelnick</w:t>
      </w:r>
      <w:proofErr w:type="spellEnd"/>
      <w:r w:rsidR="002261DC" w:rsidRPr="00234300">
        <w:rPr>
          <w:rFonts w:cs="Arial"/>
          <w:szCs w:val="22"/>
          <w:lang w:eastAsia="ja-JP"/>
        </w:rPr>
        <w:t xml:space="preserve">., L. </w:t>
      </w:r>
      <w:proofErr w:type="spellStart"/>
      <w:r w:rsidR="002261DC" w:rsidRPr="00234300">
        <w:rPr>
          <w:rFonts w:cs="Arial"/>
          <w:szCs w:val="22"/>
          <w:lang w:eastAsia="ja-JP"/>
        </w:rPr>
        <w:t>Gresh</w:t>
      </w:r>
      <w:proofErr w:type="spellEnd"/>
      <w:r w:rsidR="002261DC" w:rsidRPr="00234300">
        <w:rPr>
          <w:rFonts w:cs="Arial"/>
          <w:szCs w:val="22"/>
          <w:lang w:eastAsia="ja-JP"/>
        </w:rPr>
        <w:t>, L, Halloran, M.E., Me</w:t>
      </w:r>
      <w:r w:rsidR="002261DC" w:rsidRPr="001E5B66">
        <w:rPr>
          <w:rFonts w:cs="Arial"/>
          <w:szCs w:val="22"/>
          <w:lang w:eastAsia="ja-JP"/>
        </w:rPr>
        <w:t xml:space="preserve">rcado, J.C., </w:t>
      </w:r>
      <w:proofErr w:type="spellStart"/>
      <w:r w:rsidR="002261DC" w:rsidRPr="001E5B66">
        <w:rPr>
          <w:rFonts w:cs="Arial"/>
          <w:szCs w:val="22"/>
          <w:lang w:eastAsia="ja-JP"/>
        </w:rPr>
        <w:t>Kuan</w:t>
      </w:r>
      <w:proofErr w:type="spellEnd"/>
      <w:r w:rsidR="002261DC" w:rsidRPr="001E5B66">
        <w:rPr>
          <w:rFonts w:cs="Arial"/>
          <w:szCs w:val="22"/>
          <w:lang w:eastAsia="ja-JP"/>
        </w:rPr>
        <w:t xml:space="preserve">, G., Gordon, A., </w:t>
      </w:r>
      <w:proofErr w:type="spellStart"/>
      <w:r w:rsidR="002261DC" w:rsidRPr="001E5B66">
        <w:rPr>
          <w:rFonts w:cs="Arial"/>
          <w:szCs w:val="22"/>
          <w:lang w:eastAsia="ja-JP"/>
        </w:rPr>
        <w:t>Balmaseda</w:t>
      </w:r>
      <w:proofErr w:type="spellEnd"/>
      <w:r w:rsidR="002261DC" w:rsidRPr="001E5B66">
        <w:rPr>
          <w:rFonts w:cs="Arial"/>
          <w:szCs w:val="22"/>
          <w:lang w:eastAsia="ja-JP"/>
        </w:rPr>
        <w:t xml:space="preserve">, A., and </w:t>
      </w:r>
      <w:r w:rsidR="002261DC" w:rsidRPr="001E5B66">
        <w:rPr>
          <w:rFonts w:cs="Arial"/>
          <w:b/>
          <w:szCs w:val="22"/>
          <w:lang w:eastAsia="ja-JP"/>
        </w:rPr>
        <w:t>Harris, E</w:t>
      </w:r>
      <w:r w:rsidR="002261DC" w:rsidRPr="001E5B66">
        <w:rPr>
          <w:rFonts w:cs="Arial"/>
          <w:szCs w:val="22"/>
          <w:lang w:eastAsia="ja-JP"/>
        </w:rPr>
        <w:t xml:space="preserve">. </w:t>
      </w:r>
      <w:r w:rsidR="002261DC" w:rsidRPr="001E5B66">
        <w:rPr>
          <w:rFonts w:cs="Arial"/>
          <w:bCs/>
          <w:szCs w:val="22"/>
        </w:rPr>
        <w:t xml:space="preserve">(2017) </w:t>
      </w:r>
      <w:r w:rsidR="002261DC" w:rsidRPr="001E5B66">
        <w:rPr>
          <w:rFonts w:cs="Arial"/>
          <w:szCs w:val="22"/>
        </w:rPr>
        <w:t xml:space="preserve">Antibody-dependent enhancement of severe dengue disease in humans. </w:t>
      </w:r>
      <w:r w:rsidR="002261DC" w:rsidRPr="001E5B66">
        <w:rPr>
          <w:rFonts w:cs="Arial"/>
          <w:i/>
          <w:szCs w:val="22"/>
        </w:rPr>
        <w:t>Science</w:t>
      </w:r>
      <w:r w:rsidR="002261DC" w:rsidRPr="001E5B66">
        <w:rPr>
          <w:rFonts w:cs="Arial"/>
          <w:szCs w:val="22"/>
        </w:rPr>
        <w:t xml:space="preserve">. </w:t>
      </w:r>
      <w:proofErr w:type="gramStart"/>
      <w:r w:rsidR="006F751B" w:rsidRPr="001E5B66">
        <w:rPr>
          <w:rFonts w:cs="Arial"/>
          <w:szCs w:val="22"/>
        </w:rPr>
        <w:t>358</w:t>
      </w:r>
      <w:proofErr w:type="gramEnd"/>
      <w:r w:rsidR="006F751B" w:rsidRPr="001E5B66">
        <w:rPr>
          <w:rFonts w:cs="Arial"/>
          <w:szCs w:val="22"/>
        </w:rPr>
        <w:t>:929-32.</w:t>
      </w:r>
    </w:p>
    <w:p w14:paraId="5E2539E0" w14:textId="238B5FE6" w:rsidR="007018D5" w:rsidRPr="006C778B" w:rsidRDefault="006C778B" w:rsidP="007018D5">
      <w:pPr>
        <w:adjustRightInd w:val="0"/>
        <w:ind w:left="270" w:hanging="270"/>
        <w:rPr>
          <w:szCs w:val="22"/>
        </w:rPr>
      </w:pPr>
      <w:r>
        <w:rPr>
          <w:b/>
          <w:szCs w:val="22"/>
        </w:rPr>
        <w:t>d</w:t>
      </w:r>
      <w:r w:rsidR="007018D5" w:rsidRPr="001E5B66">
        <w:rPr>
          <w:b/>
          <w:szCs w:val="22"/>
        </w:rPr>
        <w:t>.</w:t>
      </w:r>
      <w:r w:rsidR="007018D5" w:rsidRPr="001E5B66">
        <w:rPr>
          <w:szCs w:val="22"/>
        </w:rPr>
        <w:t xml:space="preserve">  </w:t>
      </w:r>
      <w:r w:rsidR="007018D5" w:rsidRPr="006C778B">
        <w:rPr>
          <w:szCs w:val="22"/>
        </w:rPr>
        <w:t xml:space="preserve">Andrade, P., </w:t>
      </w:r>
      <w:proofErr w:type="spellStart"/>
      <w:r w:rsidR="007018D5" w:rsidRPr="006C778B">
        <w:rPr>
          <w:szCs w:val="22"/>
        </w:rPr>
        <w:t>Gimblet-Ochieng</w:t>
      </w:r>
      <w:proofErr w:type="spellEnd"/>
      <w:r w:rsidR="007018D5" w:rsidRPr="006C778B">
        <w:rPr>
          <w:szCs w:val="22"/>
        </w:rPr>
        <w:t xml:space="preserve">, C., </w:t>
      </w:r>
      <w:proofErr w:type="spellStart"/>
      <w:r w:rsidR="007018D5" w:rsidRPr="006C778B">
        <w:rPr>
          <w:szCs w:val="22"/>
        </w:rPr>
        <w:t>Modirian</w:t>
      </w:r>
      <w:proofErr w:type="spellEnd"/>
      <w:r w:rsidR="007018D5" w:rsidRPr="006C778B">
        <w:rPr>
          <w:szCs w:val="22"/>
        </w:rPr>
        <w:t xml:space="preserve">, F., Collins, M., Cárdenas, M., </w:t>
      </w:r>
      <w:proofErr w:type="spellStart"/>
      <w:r w:rsidR="007018D5" w:rsidRPr="006C778B">
        <w:rPr>
          <w:szCs w:val="22"/>
        </w:rPr>
        <w:t>Katzelnick</w:t>
      </w:r>
      <w:proofErr w:type="spellEnd"/>
      <w:r w:rsidR="007018D5" w:rsidRPr="006C778B">
        <w:rPr>
          <w:szCs w:val="22"/>
        </w:rPr>
        <w:t xml:space="preserve">, L., Montoya, M., </w:t>
      </w:r>
      <w:proofErr w:type="spellStart"/>
      <w:r w:rsidR="007018D5" w:rsidRPr="006C778B">
        <w:rPr>
          <w:szCs w:val="22"/>
        </w:rPr>
        <w:t>Michlmayr</w:t>
      </w:r>
      <w:proofErr w:type="spellEnd"/>
      <w:r w:rsidR="007018D5" w:rsidRPr="006C778B">
        <w:rPr>
          <w:szCs w:val="22"/>
        </w:rPr>
        <w:t xml:space="preserve">, D., </w:t>
      </w:r>
      <w:proofErr w:type="spellStart"/>
      <w:r w:rsidR="007018D5" w:rsidRPr="006C778B">
        <w:rPr>
          <w:szCs w:val="22"/>
        </w:rPr>
        <w:t>Kuan</w:t>
      </w:r>
      <w:proofErr w:type="spellEnd"/>
      <w:r w:rsidR="007018D5" w:rsidRPr="006C778B">
        <w:rPr>
          <w:szCs w:val="22"/>
        </w:rPr>
        <w:t xml:space="preserve">, G., </w:t>
      </w:r>
      <w:proofErr w:type="spellStart"/>
      <w:r w:rsidR="007018D5" w:rsidRPr="006C778B">
        <w:rPr>
          <w:szCs w:val="22"/>
        </w:rPr>
        <w:t>Balmaseda</w:t>
      </w:r>
      <w:proofErr w:type="spellEnd"/>
      <w:r w:rsidR="007018D5" w:rsidRPr="006C778B">
        <w:rPr>
          <w:szCs w:val="22"/>
        </w:rPr>
        <w:t xml:space="preserve">, A., Coloma, J., de Silva, A., </w:t>
      </w:r>
      <w:r w:rsidR="007018D5" w:rsidRPr="006C778B">
        <w:rPr>
          <w:b/>
          <w:szCs w:val="22"/>
        </w:rPr>
        <w:t xml:space="preserve">Harris, E. </w:t>
      </w:r>
      <w:r w:rsidR="007018D5" w:rsidRPr="006C778B">
        <w:rPr>
          <w:szCs w:val="22"/>
        </w:rPr>
        <w:t xml:space="preserve">(2019) Impact of pre-existing dengue immunity on human antibody and memory B cell responses to </w:t>
      </w:r>
      <w:proofErr w:type="spellStart"/>
      <w:r w:rsidR="007018D5" w:rsidRPr="006C778B">
        <w:rPr>
          <w:szCs w:val="22"/>
        </w:rPr>
        <w:t>Zika</w:t>
      </w:r>
      <w:proofErr w:type="spellEnd"/>
      <w:r w:rsidR="007018D5" w:rsidRPr="006C778B">
        <w:rPr>
          <w:szCs w:val="22"/>
        </w:rPr>
        <w:t xml:space="preserve">. </w:t>
      </w:r>
      <w:r w:rsidR="007018D5" w:rsidRPr="006C778B">
        <w:rPr>
          <w:i/>
          <w:szCs w:val="22"/>
        </w:rPr>
        <w:t xml:space="preserve">Nat. </w:t>
      </w:r>
      <w:proofErr w:type="spellStart"/>
      <w:r w:rsidR="007018D5" w:rsidRPr="006C778B">
        <w:rPr>
          <w:i/>
          <w:szCs w:val="22"/>
        </w:rPr>
        <w:t>Commun</w:t>
      </w:r>
      <w:proofErr w:type="spellEnd"/>
      <w:r w:rsidR="007018D5" w:rsidRPr="006C778B">
        <w:rPr>
          <w:i/>
          <w:szCs w:val="22"/>
        </w:rPr>
        <w:t>.</w:t>
      </w:r>
      <w:r w:rsidR="007018D5" w:rsidRPr="006C778B">
        <w:rPr>
          <w:szCs w:val="22"/>
        </w:rPr>
        <w:t xml:space="preserve"> 10(1):938.</w:t>
      </w:r>
    </w:p>
    <w:p w14:paraId="356B5659" w14:textId="4BACF065" w:rsidR="006C778B" w:rsidRPr="006C778B" w:rsidRDefault="006C778B" w:rsidP="006C778B">
      <w:pPr>
        <w:ind w:left="270" w:hanging="270"/>
        <w:rPr>
          <w:szCs w:val="22"/>
        </w:rPr>
      </w:pPr>
      <w:proofErr w:type="gramStart"/>
      <w:r w:rsidRPr="006C778B">
        <w:rPr>
          <w:b/>
          <w:bCs/>
          <w:szCs w:val="22"/>
        </w:rPr>
        <w:t>e</w:t>
      </w:r>
      <w:r w:rsidRPr="006C778B">
        <w:rPr>
          <w:szCs w:val="22"/>
        </w:rPr>
        <w:t xml:space="preserve">. </w:t>
      </w:r>
      <w:proofErr w:type="spellStart"/>
      <w:r w:rsidRPr="006C778B">
        <w:rPr>
          <w:szCs w:val="22"/>
        </w:rPr>
        <w:t>Katzelnick</w:t>
      </w:r>
      <w:proofErr w:type="spellEnd"/>
      <w:r w:rsidRPr="006C778B">
        <w:rPr>
          <w:szCs w:val="22"/>
        </w:rPr>
        <w:t>, L.C.</w:t>
      </w:r>
      <w:r w:rsidRPr="006C778B">
        <w:rPr>
          <w:szCs w:val="22"/>
          <w:lang w:val="es-NI"/>
        </w:rPr>
        <w:t xml:space="preserve">, </w:t>
      </w:r>
      <w:proofErr w:type="spellStart"/>
      <w:r w:rsidRPr="006C778B">
        <w:rPr>
          <w:szCs w:val="22"/>
          <w:lang w:val="es-NI"/>
        </w:rPr>
        <w:t>Narvaez</w:t>
      </w:r>
      <w:proofErr w:type="spellEnd"/>
      <w:r w:rsidRPr="006C778B">
        <w:rPr>
          <w:szCs w:val="22"/>
          <w:lang w:val="es-NI"/>
        </w:rPr>
        <w:t xml:space="preserve">, C., Arguello, S., </w:t>
      </w:r>
      <w:proofErr w:type="spellStart"/>
      <w:r w:rsidRPr="006C778B">
        <w:rPr>
          <w:szCs w:val="22"/>
          <w:lang w:val="es-NI"/>
        </w:rPr>
        <w:t>Lopez</w:t>
      </w:r>
      <w:proofErr w:type="spellEnd"/>
      <w:r w:rsidRPr="006C778B">
        <w:rPr>
          <w:szCs w:val="22"/>
          <w:lang w:val="es-NI"/>
        </w:rPr>
        <w:t xml:space="preserve"> Mercado, B., Collado, D., </w:t>
      </w:r>
      <w:proofErr w:type="spellStart"/>
      <w:r w:rsidRPr="006C778B">
        <w:rPr>
          <w:szCs w:val="22"/>
        </w:rPr>
        <w:t>Ampie</w:t>
      </w:r>
      <w:proofErr w:type="spellEnd"/>
      <w:r w:rsidRPr="006C778B">
        <w:rPr>
          <w:szCs w:val="22"/>
        </w:rPr>
        <w:t xml:space="preserve">, O., </w:t>
      </w:r>
      <w:r w:rsidRPr="006C778B">
        <w:rPr>
          <w:szCs w:val="22"/>
          <w:lang w:val="es-NI"/>
        </w:rPr>
        <w:t xml:space="preserve">Elizondo, D., Miranda, T., Bustos Carillo, F., Mercado, J.C., </w:t>
      </w:r>
      <w:proofErr w:type="spellStart"/>
      <w:r w:rsidRPr="006C778B">
        <w:rPr>
          <w:szCs w:val="22"/>
          <w:lang w:val="es-NI"/>
        </w:rPr>
        <w:t>Latta</w:t>
      </w:r>
      <w:proofErr w:type="spellEnd"/>
      <w:r w:rsidRPr="006C778B">
        <w:rPr>
          <w:szCs w:val="22"/>
          <w:lang w:val="es-NI"/>
        </w:rPr>
        <w:t>, K., Schiller, A., Segovia-</w:t>
      </w:r>
      <w:proofErr w:type="spellStart"/>
      <w:r w:rsidRPr="006C778B">
        <w:rPr>
          <w:szCs w:val="22"/>
          <w:lang w:val="es-NI"/>
        </w:rPr>
        <w:t>Chumbez</w:t>
      </w:r>
      <w:proofErr w:type="spellEnd"/>
      <w:r w:rsidRPr="006C778B">
        <w:rPr>
          <w:szCs w:val="22"/>
          <w:lang w:val="es-NI"/>
        </w:rPr>
        <w:t xml:space="preserve">,  B., Ojeda, S., </w:t>
      </w:r>
      <w:proofErr w:type="spellStart"/>
      <w:r w:rsidRPr="006C778B">
        <w:rPr>
          <w:szCs w:val="22"/>
          <w:lang w:val="es-NI"/>
        </w:rPr>
        <w:t>Sanchez</w:t>
      </w:r>
      <w:proofErr w:type="spellEnd"/>
      <w:r w:rsidRPr="006C778B">
        <w:rPr>
          <w:szCs w:val="22"/>
          <w:lang w:val="es-NI"/>
        </w:rPr>
        <w:t xml:space="preserve">, N., </w:t>
      </w:r>
      <w:proofErr w:type="spellStart"/>
      <w:r w:rsidRPr="006C778B">
        <w:rPr>
          <w:szCs w:val="22"/>
          <w:lang w:val="es-NI"/>
        </w:rPr>
        <w:t>Plazaola</w:t>
      </w:r>
      <w:proofErr w:type="spellEnd"/>
      <w:r w:rsidRPr="006C778B">
        <w:rPr>
          <w:szCs w:val="22"/>
          <w:lang w:val="es-NI"/>
        </w:rPr>
        <w:t xml:space="preserve">, M., Coloma, J., </w:t>
      </w:r>
      <w:proofErr w:type="spellStart"/>
      <w:r w:rsidRPr="006C778B">
        <w:rPr>
          <w:szCs w:val="22"/>
          <w:lang w:val="es-NI"/>
        </w:rPr>
        <w:t>Halloran</w:t>
      </w:r>
      <w:proofErr w:type="spellEnd"/>
      <w:r w:rsidRPr="006C778B">
        <w:rPr>
          <w:szCs w:val="22"/>
          <w:lang w:val="es-NI"/>
        </w:rPr>
        <w:t xml:space="preserve">, M.E., </w:t>
      </w:r>
      <w:proofErr w:type="spellStart"/>
      <w:r w:rsidRPr="006C778B">
        <w:rPr>
          <w:szCs w:val="22"/>
          <w:lang w:val="es-NI"/>
        </w:rPr>
        <w:t>Premkumar</w:t>
      </w:r>
      <w:proofErr w:type="spellEnd"/>
      <w:r w:rsidRPr="006C778B">
        <w:rPr>
          <w:szCs w:val="22"/>
          <w:lang w:val="es-NI"/>
        </w:rPr>
        <w:t>, L.</w:t>
      </w:r>
      <w:r w:rsidRPr="006C778B">
        <w:rPr>
          <w:szCs w:val="22"/>
        </w:rPr>
        <w:t xml:space="preserve">, </w:t>
      </w:r>
      <w:r w:rsidRPr="006C778B">
        <w:rPr>
          <w:szCs w:val="22"/>
          <w:lang w:val="es-NI"/>
        </w:rPr>
        <w:t xml:space="preserve">Gordon, A., </w:t>
      </w:r>
      <w:proofErr w:type="spellStart"/>
      <w:r w:rsidRPr="006C778B">
        <w:rPr>
          <w:szCs w:val="22"/>
          <w:lang w:val="es-NI"/>
        </w:rPr>
        <w:t>Narvaez</w:t>
      </w:r>
      <w:proofErr w:type="spellEnd"/>
      <w:r w:rsidRPr="006C778B">
        <w:rPr>
          <w:szCs w:val="22"/>
          <w:lang w:val="es-NI"/>
        </w:rPr>
        <w:t>, F.,</w:t>
      </w:r>
      <w:r w:rsidRPr="006C778B">
        <w:rPr>
          <w:szCs w:val="22"/>
        </w:rPr>
        <w:t xml:space="preserve"> De Silva, A.M.,</w:t>
      </w:r>
      <w:r w:rsidRPr="006C778B">
        <w:rPr>
          <w:szCs w:val="22"/>
          <w:lang w:val="es-NI"/>
        </w:rPr>
        <w:t xml:space="preserve"> </w:t>
      </w:r>
      <w:proofErr w:type="spellStart"/>
      <w:r w:rsidRPr="006C778B">
        <w:rPr>
          <w:szCs w:val="22"/>
          <w:lang w:val="es-NI"/>
        </w:rPr>
        <w:t>Kuan</w:t>
      </w:r>
      <w:proofErr w:type="spellEnd"/>
      <w:r w:rsidRPr="006C778B">
        <w:rPr>
          <w:szCs w:val="22"/>
          <w:lang w:val="es-NI"/>
        </w:rPr>
        <w:t xml:space="preserve">, G., </w:t>
      </w:r>
      <w:proofErr w:type="spellStart"/>
      <w:r w:rsidRPr="006C778B">
        <w:rPr>
          <w:szCs w:val="22"/>
          <w:lang w:val="es-NI"/>
        </w:rPr>
        <w:t>Balmaseda</w:t>
      </w:r>
      <w:proofErr w:type="spellEnd"/>
      <w:r w:rsidRPr="006C778B">
        <w:rPr>
          <w:szCs w:val="22"/>
          <w:lang w:val="es-NI"/>
        </w:rPr>
        <w:t xml:space="preserve">, A., </w:t>
      </w:r>
      <w:r w:rsidRPr="006C778B">
        <w:rPr>
          <w:b/>
          <w:bCs/>
          <w:szCs w:val="22"/>
          <w:lang w:val="es-NI"/>
        </w:rPr>
        <w:t>Harris, E</w:t>
      </w:r>
      <w:r w:rsidRPr="006C778B">
        <w:rPr>
          <w:szCs w:val="22"/>
          <w:lang w:val="es-NI"/>
        </w:rPr>
        <w:t xml:space="preserve">. (2020) </w:t>
      </w:r>
      <w:proofErr w:type="spellStart"/>
      <w:r w:rsidRPr="006C778B">
        <w:rPr>
          <w:bCs/>
          <w:color w:val="000000"/>
          <w:szCs w:val="22"/>
        </w:rPr>
        <w:t>Zika</w:t>
      </w:r>
      <w:proofErr w:type="spellEnd"/>
      <w:r w:rsidRPr="006C778B">
        <w:rPr>
          <w:bCs/>
          <w:color w:val="000000"/>
          <w:szCs w:val="22"/>
        </w:rPr>
        <w:t xml:space="preserve"> virus infection enhances future risk of severe dengue disease.</w:t>
      </w:r>
      <w:proofErr w:type="gramEnd"/>
      <w:r w:rsidRPr="006C778B">
        <w:rPr>
          <w:bCs/>
          <w:color w:val="000000"/>
          <w:szCs w:val="22"/>
        </w:rPr>
        <w:t xml:space="preserve"> </w:t>
      </w:r>
      <w:r w:rsidRPr="006C778B">
        <w:rPr>
          <w:bCs/>
          <w:i/>
          <w:iCs/>
          <w:color w:val="000000"/>
          <w:szCs w:val="22"/>
          <w:shd w:val="clear" w:color="auto" w:fill="FFFFFF"/>
        </w:rPr>
        <w:t>Science</w:t>
      </w:r>
      <w:r w:rsidRPr="006C778B">
        <w:rPr>
          <w:bCs/>
          <w:color w:val="000000"/>
          <w:szCs w:val="22"/>
          <w:shd w:val="clear" w:color="auto" w:fill="FFFFFF"/>
        </w:rPr>
        <w:t xml:space="preserve">. </w:t>
      </w:r>
      <w:proofErr w:type="gramStart"/>
      <w:r w:rsidRPr="006C778B">
        <w:rPr>
          <w:szCs w:val="22"/>
        </w:rPr>
        <w:t>369</w:t>
      </w:r>
      <w:proofErr w:type="gramEnd"/>
      <w:r w:rsidRPr="006C778B">
        <w:rPr>
          <w:szCs w:val="22"/>
        </w:rPr>
        <w:t>:1123-1128.</w:t>
      </w:r>
    </w:p>
    <w:p w14:paraId="203DCB3B" w14:textId="77777777" w:rsidR="002261DC" w:rsidRPr="00D63273" w:rsidRDefault="002261DC" w:rsidP="002261DC">
      <w:pPr>
        <w:spacing w:before="240" w:line="240" w:lineRule="exact"/>
        <w:rPr>
          <w:rFonts w:cs="Arial"/>
          <w:b/>
          <w:szCs w:val="22"/>
        </w:rPr>
      </w:pPr>
      <w:r>
        <w:rPr>
          <w:rFonts w:cs="Arial"/>
          <w:b/>
          <w:szCs w:val="22"/>
        </w:rPr>
        <w:t>4</w:t>
      </w:r>
      <w:r w:rsidRPr="00D63273">
        <w:rPr>
          <w:rFonts w:cs="Arial"/>
          <w:b/>
          <w:szCs w:val="22"/>
        </w:rPr>
        <w:t xml:space="preserve">. </w:t>
      </w:r>
      <w:r>
        <w:rPr>
          <w:rFonts w:cs="Arial"/>
          <w:b/>
          <w:szCs w:val="22"/>
        </w:rPr>
        <w:t>Characterization of anti-DENV and anti-ZIKV polyclonal and monoclonal a</w:t>
      </w:r>
      <w:r w:rsidRPr="00D63273">
        <w:rPr>
          <w:rFonts w:cs="Arial"/>
          <w:b/>
          <w:szCs w:val="22"/>
        </w:rPr>
        <w:t>ntibodies</w:t>
      </w:r>
    </w:p>
    <w:p w14:paraId="2ADE7FB3" w14:textId="77777777" w:rsidR="006C778B" w:rsidRPr="001D24D3" w:rsidRDefault="006C778B" w:rsidP="006C778B">
      <w:pPr>
        <w:widowControl w:val="0"/>
        <w:adjustRightInd w:val="0"/>
        <w:spacing w:line="240" w:lineRule="exact"/>
        <w:jc w:val="both"/>
        <w:rPr>
          <w:rFonts w:cs="Arial"/>
          <w:szCs w:val="22"/>
        </w:rPr>
      </w:pPr>
      <w:r w:rsidRPr="00BE17CD">
        <w:rPr>
          <w:rFonts w:cs="Arial"/>
          <w:szCs w:val="22"/>
        </w:rPr>
        <w:t>Through collaborative studies</w:t>
      </w:r>
      <w:r>
        <w:rPr>
          <w:rFonts w:cs="Arial"/>
          <w:szCs w:val="22"/>
        </w:rPr>
        <w:t xml:space="preserve"> and &gt;20 publications</w:t>
      </w:r>
      <w:r w:rsidRPr="00BE17CD">
        <w:rPr>
          <w:rFonts w:cs="Arial"/>
          <w:szCs w:val="22"/>
        </w:rPr>
        <w:t>, we have defined the characteristics of human polyclonal and monoclonal anti</w:t>
      </w:r>
      <w:r>
        <w:rPr>
          <w:rFonts w:cs="Arial"/>
          <w:szCs w:val="22"/>
        </w:rPr>
        <w:softHyphen/>
      </w:r>
      <w:r w:rsidRPr="00BE17CD">
        <w:rPr>
          <w:rFonts w:cs="Arial"/>
          <w:szCs w:val="22"/>
        </w:rPr>
        <w:t>bodies</w:t>
      </w:r>
      <w:r>
        <w:rPr>
          <w:rFonts w:cs="Arial"/>
          <w:szCs w:val="22"/>
        </w:rPr>
        <w:t xml:space="preserve"> (</w:t>
      </w:r>
      <w:proofErr w:type="spellStart"/>
      <w:r>
        <w:rPr>
          <w:rFonts w:cs="Arial"/>
          <w:szCs w:val="22"/>
        </w:rPr>
        <w:t>MAbs</w:t>
      </w:r>
      <w:proofErr w:type="spellEnd"/>
      <w:r>
        <w:rPr>
          <w:rFonts w:cs="Arial"/>
          <w:szCs w:val="22"/>
        </w:rPr>
        <w:t>) against DENV and ZIKV</w:t>
      </w:r>
      <w:r w:rsidRPr="00BE17CD">
        <w:rPr>
          <w:rFonts w:cs="Arial"/>
          <w:szCs w:val="22"/>
        </w:rPr>
        <w:t>, using our mouse model</w:t>
      </w:r>
      <w:r>
        <w:rPr>
          <w:rFonts w:cs="Arial"/>
          <w:szCs w:val="22"/>
        </w:rPr>
        <w:t>s</w:t>
      </w:r>
      <w:r w:rsidRPr="00BE17CD">
        <w:rPr>
          <w:rFonts w:cs="Arial"/>
          <w:szCs w:val="22"/>
        </w:rPr>
        <w:t xml:space="preserve"> of protection and enhancement to complement </w:t>
      </w:r>
      <w:r w:rsidRPr="00BE17CD">
        <w:rPr>
          <w:rFonts w:cs="Arial"/>
          <w:i/>
          <w:szCs w:val="22"/>
        </w:rPr>
        <w:t>in vitro</w:t>
      </w:r>
      <w:r w:rsidRPr="00BE17CD">
        <w:rPr>
          <w:rFonts w:cs="Arial"/>
          <w:szCs w:val="22"/>
        </w:rPr>
        <w:t xml:space="preserve"> assays. We demon</w:t>
      </w:r>
      <w:r>
        <w:rPr>
          <w:rFonts w:cs="Arial"/>
          <w:szCs w:val="22"/>
        </w:rPr>
        <w:softHyphen/>
      </w:r>
      <w:r w:rsidRPr="00BE17CD">
        <w:rPr>
          <w:rFonts w:cs="Arial"/>
          <w:szCs w:val="22"/>
        </w:rPr>
        <w:t xml:space="preserve">strated that </w:t>
      </w:r>
      <w:proofErr w:type="spellStart"/>
      <w:r w:rsidRPr="00BE17CD">
        <w:rPr>
          <w:rFonts w:cs="Arial"/>
          <w:szCs w:val="22"/>
        </w:rPr>
        <w:t>MAbs</w:t>
      </w:r>
      <w:proofErr w:type="spellEnd"/>
      <w:r w:rsidRPr="00BE17CD">
        <w:rPr>
          <w:rFonts w:cs="Arial"/>
          <w:szCs w:val="22"/>
        </w:rPr>
        <w:t xml:space="preserve"> act therapeutically </w:t>
      </w:r>
      <w:r w:rsidRPr="00BE17CD">
        <w:rPr>
          <w:rFonts w:cs="Arial"/>
          <w:i/>
          <w:szCs w:val="22"/>
        </w:rPr>
        <w:t>in vivo</w:t>
      </w:r>
      <w:r w:rsidRPr="00BE17CD">
        <w:rPr>
          <w:rFonts w:cs="Arial"/>
          <w:szCs w:val="22"/>
        </w:rPr>
        <w:t xml:space="preserve"> by being both highly neutralizing </w:t>
      </w:r>
      <w:r w:rsidRPr="00BE17CD">
        <w:rPr>
          <w:rFonts w:cs="Arial"/>
          <w:i/>
          <w:szCs w:val="22"/>
        </w:rPr>
        <w:t>and</w:t>
      </w:r>
      <w:r w:rsidRPr="00BE17CD">
        <w:rPr>
          <w:rFonts w:cs="Arial"/>
          <w:szCs w:val="22"/>
        </w:rPr>
        <w:t xml:space="preserve"> suppressing the enhancing potential of pre-existing antibodies. We contr</w:t>
      </w:r>
      <w:r>
        <w:rPr>
          <w:rFonts w:cs="Arial"/>
          <w:szCs w:val="22"/>
        </w:rPr>
        <w:t xml:space="preserve">ibuted to generation of human </w:t>
      </w:r>
      <w:proofErr w:type="spellStart"/>
      <w:r>
        <w:rPr>
          <w:rFonts w:cs="Arial"/>
          <w:szCs w:val="22"/>
        </w:rPr>
        <w:t>MA</w:t>
      </w:r>
      <w:r w:rsidRPr="00BE17CD">
        <w:rPr>
          <w:rFonts w:cs="Arial"/>
          <w:szCs w:val="22"/>
        </w:rPr>
        <w:t>bs</w:t>
      </w:r>
      <w:proofErr w:type="spellEnd"/>
      <w:r w:rsidRPr="00BE17CD">
        <w:rPr>
          <w:rFonts w:cs="Arial"/>
          <w:szCs w:val="22"/>
        </w:rPr>
        <w:t xml:space="preserve"> (from children in our Nicara</w:t>
      </w:r>
      <w:r>
        <w:rPr>
          <w:rFonts w:cs="Arial"/>
          <w:szCs w:val="22"/>
        </w:rPr>
        <w:softHyphen/>
      </w:r>
      <w:r w:rsidRPr="00BE17CD">
        <w:rPr>
          <w:rFonts w:cs="Arial"/>
          <w:szCs w:val="22"/>
        </w:rPr>
        <w:t>gua</w:t>
      </w:r>
      <w:r>
        <w:rPr>
          <w:rFonts w:cs="Arial"/>
          <w:szCs w:val="22"/>
        </w:rPr>
        <w:t>n</w:t>
      </w:r>
      <w:r w:rsidRPr="00BE17CD">
        <w:rPr>
          <w:rFonts w:cs="Arial"/>
          <w:szCs w:val="22"/>
        </w:rPr>
        <w:t xml:space="preserve"> studies) and characterization of the protective efficacy as well as enhancing ability</w:t>
      </w:r>
      <w:r>
        <w:rPr>
          <w:rFonts w:cs="Arial"/>
          <w:szCs w:val="22"/>
        </w:rPr>
        <w:t xml:space="preserve"> of </w:t>
      </w:r>
      <w:proofErr w:type="spellStart"/>
      <w:r>
        <w:rPr>
          <w:rFonts w:cs="Arial"/>
          <w:szCs w:val="22"/>
        </w:rPr>
        <w:t>MAbs</w:t>
      </w:r>
      <w:proofErr w:type="spellEnd"/>
      <w:r w:rsidRPr="00BE17CD">
        <w:rPr>
          <w:rFonts w:cs="Arial"/>
          <w:szCs w:val="22"/>
        </w:rPr>
        <w:t xml:space="preserve"> </w:t>
      </w:r>
      <w:r w:rsidRPr="00BE17CD">
        <w:rPr>
          <w:rFonts w:cs="Arial"/>
          <w:i/>
          <w:szCs w:val="22"/>
        </w:rPr>
        <w:t>in vivo</w:t>
      </w:r>
      <w:r>
        <w:rPr>
          <w:rFonts w:cs="Arial"/>
          <w:szCs w:val="22"/>
        </w:rPr>
        <w:t>. We also analyzed antibody subsets in</w:t>
      </w:r>
      <w:r w:rsidRPr="00BE17CD">
        <w:rPr>
          <w:rFonts w:cs="Arial"/>
          <w:szCs w:val="22"/>
        </w:rPr>
        <w:t xml:space="preserve"> human polyclonal DENV-immune sera and showed that removal of serotype cross-reactive antibodies ablated enhancement of heterotypic virus infection </w:t>
      </w:r>
      <w:r w:rsidRPr="00BE17CD">
        <w:rPr>
          <w:rFonts w:cs="Arial"/>
          <w:i/>
          <w:szCs w:val="22"/>
        </w:rPr>
        <w:t>in vitro</w:t>
      </w:r>
      <w:r w:rsidRPr="00BE17CD">
        <w:rPr>
          <w:rFonts w:cs="Arial"/>
          <w:szCs w:val="22"/>
        </w:rPr>
        <w:t xml:space="preserve"> and antibody-enhanced mortality </w:t>
      </w:r>
      <w:r w:rsidRPr="00BE17CD">
        <w:rPr>
          <w:rFonts w:cs="Arial"/>
          <w:i/>
          <w:szCs w:val="22"/>
        </w:rPr>
        <w:t>in vivo</w:t>
      </w:r>
      <w:r>
        <w:rPr>
          <w:rFonts w:cs="Arial"/>
          <w:szCs w:val="22"/>
        </w:rPr>
        <w:t>. T</w:t>
      </w:r>
      <w:r w:rsidRPr="00BE17CD">
        <w:rPr>
          <w:rFonts w:cs="Arial"/>
          <w:szCs w:val="22"/>
        </w:rPr>
        <w:t>hese studies</w:t>
      </w:r>
      <w:r>
        <w:rPr>
          <w:rFonts w:cs="Arial"/>
          <w:szCs w:val="22"/>
        </w:rPr>
        <w:t xml:space="preserve"> </w:t>
      </w:r>
      <w:r w:rsidRPr="00BE17CD">
        <w:rPr>
          <w:rFonts w:cs="Arial"/>
          <w:szCs w:val="22"/>
        </w:rPr>
        <w:t xml:space="preserve">blending </w:t>
      </w:r>
      <w:r w:rsidRPr="00BE17CD">
        <w:rPr>
          <w:rFonts w:cs="Arial"/>
          <w:i/>
          <w:szCs w:val="22"/>
        </w:rPr>
        <w:t>in vitro</w:t>
      </w:r>
      <w:r w:rsidRPr="00BE17CD">
        <w:rPr>
          <w:rFonts w:cs="Arial"/>
          <w:szCs w:val="22"/>
        </w:rPr>
        <w:t xml:space="preserve"> and </w:t>
      </w:r>
      <w:r w:rsidRPr="00BE17CD">
        <w:rPr>
          <w:rFonts w:cs="Arial"/>
          <w:i/>
          <w:szCs w:val="22"/>
        </w:rPr>
        <w:t>in vivo</w:t>
      </w:r>
      <w:r w:rsidRPr="00BE17CD">
        <w:rPr>
          <w:rFonts w:cs="Arial"/>
          <w:szCs w:val="22"/>
        </w:rPr>
        <w:t xml:space="preserve"> studies have shed light on the properties and mechanisms of antibodies that lead to</w:t>
      </w:r>
      <w:r>
        <w:rPr>
          <w:rFonts w:cs="Arial"/>
          <w:szCs w:val="22"/>
        </w:rPr>
        <w:t xml:space="preserve"> neutralization/protection versus</w:t>
      </w:r>
      <w:r w:rsidRPr="00BE17CD">
        <w:rPr>
          <w:rFonts w:cs="Arial"/>
          <w:szCs w:val="22"/>
        </w:rPr>
        <w:t xml:space="preserve"> enhancement of DENV </w:t>
      </w:r>
      <w:r>
        <w:rPr>
          <w:rFonts w:cs="Arial"/>
          <w:szCs w:val="22"/>
        </w:rPr>
        <w:t xml:space="preserve">and ZIKV </w:t>
      </w:r>
      <w:r w:rsidRPr="00BE17CD">
        <w:rPr>
          <w:rFonts w:cs="Arial"/>
          <w:szCs w:val="22"/>
        </w:rPr>
        <w:t xml:space="preserve">infection. </w:t>
      </w:r>
    </w:p>
    <w:p w14:paraId="45F8DD3A" w14:textId="7533E2EE" w:rsidR="002261DC" w:rsidRPr="006C778B" w:rsidRDefault="002261DC" w:rsidP="006C778B">
      <w:pPr>
        <w:spacing w:before="60" w:line="240" w:lineRule="exact"/>
        <w:ind w:left="274" w:hanging="274"/>
        <w:rPr>
          <w:rFonts w:cs="Arial"/>
          <w:szCs w:val="22"/>
        </w:rPr>
      </w:pPr>
      <w:r>
        <w:rPr>
          <w:rFonts w:cs="Arial"/>
          <w:b/>
          <w:bCs/>
          <w:szCs w:val="22"/>
        </w:rPr>
        <w:t>a</w:t>
      </w:r>
      <w:r w:rsidRPr="000C2A03">
        <w:rPr>
          <w:rFonts w:cs="Arial"/>
          <w:b/>
          <w:bCs/>
          <w:szCs w:val="22"/>
        </w:rPr>
        <w:t>.</w:t>
      </w:r>
      <w:r>
        <w:rPr>
          <w:rFonts w:cs="Arial"/>
          <w:bCs/>
          <w:szCs w:val="22"/>
        </w:rPr>
        <w:t xml:space="preserve"> </w:t>
      </w:r>
      <w:r w:rsidRPr="004C1B3F">
        <w:rPr>
          <w:rFonts w:cs="Arial"/>
          <w:szCs w:val="22"/>
          <w:lang w:eastAsia="ja-JP"/>
        </w:rPr>
        <w:t xml:space="preserve">de </w:t>
      </w:r>
      <w:proofErr w:type="spellStart"/>
      <w:r w:rsidRPr="004C1B3F">
        <w:rPr>
          <w:rFonts w:cs="Arial"/>
          <w:szCs w:val="22"/>
          <w:lang w:eastAsia="ja-JP"/>
        </w:rPr>
        <w:t>Alwis</w:t>
      </w:r>
      <w:proofErr w:type="spellEnd"/>
      <w:r w:rsidRPr="004C1B3F">
        <w:rPr>
          <w:rFonts w:cs="Arial"/>
          <w:szCs w:val="22"/>
          <w:lang w:eastAsia="ja-JP"/>
        </w:rPr>
        <w:t xml:space="preserve">, R., Williams, K.L. </w:t>
      </w:r>
      <w:proofErr w:type="spellStart"/>
      <w:r w:rsidRPr="004C1B3F">
        <w:rPr>
          <w:rFonts w:cs="Arial"/>
          <w:szCs w:val="22"/>
        </w:rPr>
        <w:t>Schmid</w:t>
      </w:r>
      <w:proofErr w:type="spellEnd"/>
      <w:r w:rsidRPr="004C1B3F">
        <w:rPr>
          <w:rFonts w:cs="Arial"/>
          <w:szCs w:val="22"/>
        </w:rPr>
        <w:t>, M.A., Patel, B., Lai, C.-Y., Smith, S.A., Crowe, J.E., Wang</w:t>
      </w:r>
      <w:r w:rsidRPr="004C1B3F">
        <w:rPr>
          <w:rFonts w:cs="Arial"/>
          <w:szCs w:val="22"/>
          <w:vertAlign w:val="superscript"/>
        </w:rPr>
        <w:t>3</w:t>
      </w:r>
      <w:r w:rsidRPr="004C1B3F">
        <w:rPr>
          <w:rFonts w:cs="Arial"/>
          <w:szCs w:val="22"/>
        </w:rPr>
        <w:t>, W.-K</w:t>
      </w:r>
      <w:r w:rsidRPr="0036401E">
        <w:rPr>
          <w:rFonts w:cs="Arial"/>
          <w:szCs w:val="22"/>
        </w:rPr>
        <w:t xml:space="preserve">., </w:t>
      </w:r>
      <w:r w:rsidRPr="0036401E">
        <w:rPr>
          <w:rFonts w:cs="Arial"/>
          <w:b/>
          <w:szCs w:val="22"/>
        </w:rPr>
        <w:t>Harris, E.*,</w:t>
      </w:r>
      <w:r w:rsidRPr="0036401E">
        <w:rPr>
          <w:rFonts w:cs="Arial"/>
          <w:szCs w:val="22"/>
        </w:rPr>
        <w:t xml:space="preserve"> de Silva, A.M.* </w:t>
      </w:r>
      <w:r>
        <w:rPr>
          <w:rFonts w:cs="Arial"/>
          <w:szCs w:val="22"/>
        </w:rPr>
        <w:t xml:space="preserve">(2014) </w:t>
      </w:r>
      <w:r w:rsidRPr="0036401E">
        <w:rPr>
          <w:rFonts w:cs="Arial"/>
          <w:szCs w:val="22"/>
        </w:rPr>
        <w:t xml:space="preserve">Dengue viruses are enhanced by distinct populations of serotype cross-reactive antibodies in human immune sera. </w:t>
      </w:r>
      <w:proofErr w:type="spellStart"/>
      <w:r w:rsidRPr="0036401E">
        <w:rPr>
          <w:rFonts w:cs="Arial"/>
          <w:i/>
          <w:szCs w:val="22"/>
        </w:rPr>
        <w:t>PLoS</w:t>
      </w:r>
      <w:proofErr w:type="spellEnd"/>
      <w:r w:rsidRPr="0036401E">
        <w:rPr>
          <w:rFonts w:cs="Arial"/>
          <w:i/>
          <w:szCs w:val="22"/>
        </w:rPr>
        <w:t xml:space="preserve"> </w:t>
      </w:r>
      <w:proofErr w:type="spellStart"/>
      <w:r w:rsidRPr="0036401E">
        <w:rPr>
          <w:rFonts w:cs="Arial"/>
          <w:i/>
          <w:szCs w:val="22"/>
        </w:rPr>
        <w:t>Pathog</w:t>
      </w:r>
      <w:proofErr w:type="spellEnd"/>
      <w:r w:rsidRPr="0036401E">
        <w:rPr>
          <w:rFonts w:cs="Arial"/>
          <w:szCs w:val="22"/>
        </w:rPr>
        <w:t xml:space="preserve">. </w:t>
      </w:r>
      <w:proofErr w:type="gramStart"/>
      <w:r w:rsidRPr="0036401E">
        <w:rPr>
          <w:rFonts w:cs="Arial"/>
          <w:szCs w:val="22"/>
        </w:rPr>
        <w:t>10</w:t>
      </w:r>
      <w:proofErr w:type="gramEnd"/>
      <w:r w:rsidRPr="0036401E">
        <w:rPr>
          <w:rFonts w:cs="Arial"/>
          <w:szCs w:val="22"/>
        </w:rPr>
        <w:t>(10):e1004386.</w:t>
      </w:r>
      <w:r>
        <w:rPr>
          <w:rFonts w:cs="Arial"/>
          <w:szCs w:val="22"/>
        </w:rPr>
        <w:t xml:space="preserve"> *co-corresponding authors </w:t>
      </w:r>
      <w:r w:rsidRPr="006A037B">
        <w:rPr>
          <w:rFonts w:cs="Arial"/>
          <w:szCs w:val="22"/>
        </w:rPr>
        <w:t>PMC418358</w:t>
      </w:r>
      <w:r>
        <w:rPr>
          <w:rFonts w:cs="Arial"/>
          <w:szCs w:val="22"/>
        </w:rPr>
        <w:t>9</w:t>
      </w:r>
      <w:r w:rsidRPr="000038ED">
        <w:rPr>
          <w:rFonts w:cs="Arial"/>
          <w:szCs w:val="22"/>
        </w:rPr>
        <w:t xml:space="preserve"> </w:t>
      </w:r>
    </w:p>
    <w:p w14:paraId="774BC452" w14:textId="243C7B3D" w:rsidR="002261DC" w:rsidRDefault="006C778B" w:rsidP="002261DC">
      <w:pPr>
        <w:widowControl w:val="0"/>
        <w:adjustRightInd w:val="0"/>
        <w:ind w:left="270" w:hanging="270"/>
        <w:rPr>
          <w:rFonts w:cs="Arial"/>
          <w:szCs w:val="22"/>
        </w:rPr>
      </w:pPr>
      <w:r>
        <w:rPr>
          <w:rFonts w:cs="Arial"/>
          <w:b/>
          <w:szCs w:val="22"/>
          <w:lang w:val="it-CH"/>
        </w:rPr>
        <w:t>b</w:t>
      </w:r>
      <w:r w:rsidR="002261DC" w:rsidRPr="004C39F9">
        <w:rPr>
          <w:rFonts w:cs="Arial"/>
          <w:szCs w:val="22"/>
          <w:lang w:val="it-CH"/>
        </w:rPr>
        <w:t>. Stettler, K., Beltramello, M, Espinosa, D…</w:t>
      </w:r>
      <w:r w:rsidR="002261DC" w:rsidRPr="004C39F9">
        <w:rPr>
          <w:rFonts w:cs="Arial"/>
          <w:b/>
          <w:szCs w:val="22"/>
          <w:lang w:val="it-CH"/>
        </w:rPr>
        <w:t>Harris</w:t>
      </w:r>
      <w:r w:rsidR="002261DC" w:rsidRPr="004C39F9">
        <w:rPr>
          <w:rFonts w:cs="Arial"/>
          <w:szCs w:val="22"/>
          <w:lang w:val="it-CH"/>
        </w:rPr>
        <w:t>, E., Lan</w:t>
      </w:r>
      <w:r w:rsidR="002261DC">
        <w:rPr>
          <w:rFonts w:cs="Arial"/>
          <w:szCs w:val="22"/>
          <w:lang w:val="it-CH"/>
        </w:rPr>
        <w:t>zavecchia, A., Sallusto, F., &amp;</w:t>
      </w:r>
      <w:r w:rsidR="002261DC" w:rsidRPr="004C39F9">
        <w:rPr>
          <w:rFonts w:cs="Arial"/>
          <w:szCs w:val="22"/>
          <w:lang w:val="it-CH"/>
        </w:rPr>
        <w:t xml:space="preserve"> Corti, D. (2016) </w:t>
      </w:r>
      <w:r w:rsidR="002261DC" w:rsidRPr="004C39F9">
        <w:rPr>
          <w:rFonts w:cs="Arial"/>
          <w:szCs w:val="22"/>
        </w:rPr>
        <w:t>Spec</w:t>
      </w:r>
      <w:r w:rsidR="002261DC">
        <w:rPr>
          <w:rFonts w:cs="Arial"/>
          <w:szCs w:val="22"/>
        </w:rPr>
        <w:softHyphen/>
      </w:r>
      <w:r w:rsidR="002261DC" w:rsidRPr="004C39F9">
        <w:rPr>
          <w:rFonts w:cs="Arial"/>
          <w:szCs w:val="22"/>
        </w:rPr>
        <w:t xml:space="preserve">ificity, cross-reactivity and function of antibodies elicited by </w:t>
      </w:r>
      <w:proofErr w:type="spellStart"/>
      <w:r w:rsidR="002261DC" w:rsidRPr="004C39F9">
        <w:rPr>
          <w:rFonts w:cs="Arial"/>
          <w:szCs w:val="22"/>
        </w:rPr>
        <w:t>Zika</w:t>
      </w:r>
      <w:proofErr w:type="spellEnd"/>
      <w:r w:rsidR="002261DC" w:rsidRPr="004C39F9">
        <w:rPr>
          <w:rFonts w:cs="Arial"/>
          <w:szCs w:val="22"/>
        </w:rPr>
        <w:t xml:space="preserve"> virus infection. </w:t>
      </w:r>
      <w:r w:rsidR="002261DC" w:rsidRPr="004C39F9">
        <w:rPr>
          <w:rFonts w:cs="Arial"/>
          <w:i/>
          <w:szCs w:val="22"/>
        </w:rPr>
        <w:t>Science</w:t>
      </w:r>
      <w:r w:rsidR="002261DC" w:rsidRPr="004C39F9">
        <w:rPr>
          <w:rFonts w:cs="Arial"/>
          <w:szCs w:val="22"/>
        </w:rPr>
        <w:t>.</w:t>
      </w:r>
      <w:r w:rsidR="002261DC" w:rsidRPr="004C39F9">
        <w:rPr>
          <w:rFonts w:eastAsiaTheme="minorEastAsia" w:cs="Arial"/>
          <w:color w:val="000000" w:themeColor="text1"/>
          <w:kern w:val="24"/>
          <w:szCs w:val="22"/>
          <w:lang w:val="nl-NL"/>
        </w:rPr>
        <w:t xml:space="preserve"> </w:t>
      </w:r>
      <w:proofErr w:type="gramStart"/>
      <w:r w:rsidR="002261DC" w:rsidRPr="004C39F9">
        <w:rPr>
          <w:rFonts w:cs="Arial"/>
          <w:szCs w:val="22"/>
        </w:rPr>
        <w:t>353</w:t>
      </w:r>
      <w:proofErr w:type="gramEnd"/>
      <w:r w:rsidR="002261DC" w:rsidRPr="004C39F9">
        <w:rPr>
          <w:rFonts w:cs="Arial"/>
          <w:szCs w:val="22"/>
        </w:rPr>
        <w:t>(6301):823-6.</w:t>
      </w:r>
    </w:p>
    <w:p w14:paraId="30B77E38" w14:textId="0FC58754" w:rsidR="002261DC" w:rsidRDefault="006C778B" w:rsidP="002261DC">
      <w:pPr>
        <w:widowControl w:val="0"/>
        <w:adjustRightInd w:val="0"/>
        <w:ind w:left="270" w:hanging="270"/>
        <w:rPr>
          <w:rStyle w:val="Hyperlink"/>
          <w:color w:val="auto"/>
          <w:u w:val="none"/>
        </w:rPr>
      </w:pPr>
      <w:r>
        <w:rPr>
          <w:rFonts w:cs="Arial"/>
          <w:b/>
          <w:szCs w:val="22"/>
        </w:rPr>
        <w:t>c</w:t>
      </w:r>
      <w:r w:rsidR="002261DC" w:rsidRPr="004020AA">
        <w:rPr>
          <w:rFonts w:cs="Arial"/>
          <w:b/>
          <w:szCs w:val="22"/>
        </w:rPr>
        <w:t>.</w:t>
      </w:r>
      <w:r w:rsidR="002261DC" w:rsidRPr="004020AA">
        <w:rPr>
          <w:rFonts w:cs="Arial"/>
          <w:szCs w:val="22"/>
        </w:rPr>
        <w:t xml:space="preserve"> Andrade, D.V., </w:t>
      </w:r>
      <w:proofErr w:type="spellStart"/>
      <w:r w:rsidR="002261DC" w:rsidRPr="004020AA">
        <w:rPr>
          <w:rFonts w:cs="Arial"/>
          <w:szCs w:val="22"/>
        </w:rPr>
        <w:t>Katzelnick</w:t>
      </w:r>
      <w:proofErr w:type="spellEnd"/>
      <w:r w:rsidR="002261DC" w:rsidRPr="004020AA">
        <w:rPr>
          <w:rFonts w:cs="Arial"/>
          <w:szCs w:val="22"/>
        </w:rPr>
        <w:t xml:space="preserve">, L.C., Widman, D.G., </w:t>
      </w:r>
      <w:proofErr w:type="spellStart"/>
      <w:r w:rsidR="002261DC" w:rsidRPr="004020AA">
        <w:rPr>
          <w:rFonts w:cs="Arial"/>
          <w:szCs w:val="22"/>
        </w:rPr>
        <w:t>Balmaseda</w:t>
      </w:r>
      <w:proofErr w:type="spellEnd"/>
      <w:r w:rsidR="002261DC" w:rsidRPr="004020AA">
        <w:rPr>
          <w:rFonts w:cs="Arial"/>
          <w:szCs w:val="22"/>
        </w:rPr>
        <w:t xml:space="preserve">, A., de Silva A.M., Baric, R,.S., and </w:t>
      </w:r>
      <w:r w:rsidR="002261DC" w:rsidRPr="004020AA">
        <w:rPr>
          <w:rFonts w:cs="Arial"/>
          <w:b/>
          <w:szCs w:val="22"/>
        </w:rPr>
        <w:t>Harris, E</w:t>
      </w:r>
      <w:r w:rsidR="002261DC" w:rsidRPr="004020AA">
        <w:rPr>
          <w:rFonts w:cs="Arial"/>
          <w:szCs w:val="22"/>
        </w:rPr>
        <w:t xml:space="preserve">. </w:t>
      </w:r>
      <w:r w:rsidR="002261DC">
        <w:rPr>
          <w:rFonts w:cs="Arial"/>
          <w:szCs w:val="22"/>
        </w:rPr>
        <w:t xml:space="preserve">(2017) </w:t>
      </w:r>
      <w:r w:rsidR="002261DC" w:rsidRPr="004020AA">
        <w:rPr>
          <w:rFonts w:eastAsiaTheme="minorHAnsi" w:cs="Arial"/>
          <w:szCs w:val="22"/>
        </w:rPr>
        <w:t xml:space="preserve">Analysis of individuals from a dengue-endemic region helps define the footprint and repertoire of antibodies targeting dengue virus 3 type-specific epitopes. </w:t>
      </w:r>
      <w:proofErr w:type="spellStart"/>
      <w:proofErr w:type="gramStart"/>
      <w:r w:rsidR="002261DC" w:rsidRPr="004020AA">
        <w:rPr>
          <w:rFonts w:eastAsiaTheme="minorHAnsi" w:cs="Arial"/>
          <w:i/>
          <w:szCs w:val="22"/>
        </w:rPr>
        <w:t>mBio</w:t>
      </w:r>
      <w:proofErr w:type="spellEnd"/>
      <w:proofErr w:type="gramEnd"/>
      <w:r w:rsidR="002261DC" w:rsidRPr="004020AA">
        <w:rPr>
          <w:rFonts w:eastAsiaTheme="minorHAnsi" w:cs="Arial"/>
          <w:szCs w:val="22"/>
        </w:rPr>
        <w:t xml:space="preserve">. </w:t>
      </w:r>
      <w:r w:rsidR="002261DC" w:rsidRPr="00DB38F6">
        <w:rPr>
          <w:rFonts w:cs="Arial"/>
          <w:szCs w:val="22"/>
        </w:rPr>
        <w:t>8(5):e01205-17.</w:t>
      </w:r>
      <w:r w:rsidR="00E063CE">
        <w:rPr>
          <w:rFonts w:cs="Arial"/>
          <w:szCs w:val="22"/>
        </w:rPr>
        <w:t xml:space="preserve"> </w:t>
      </w:r>
      <w:hyperlink r:id="rId11" w:history="1">
        <w:r w:rsidR="00E063CE" w:rsidRPr="00816E99">
          <w:rPr>
            <w:rStyle w:val="Hyperlink"/>
            <w:color w:val="auto"/>
            <w:u w:val="none"/>
          </w:rPr>
          <w:t>PMC5605938</w:t>
        </w:r>
      </w:hyperlink>
    </w:p>
    <w:p w14:paraId="548E923E" w14:textId="77777777" w:rsidR="006C778B" w:rsidRDefault="006C778B" w:rsidP="002261DC">
      <w:pPr>
        <w:widowControl w:val="0"/>
        <w:adjustRightInd w:val="0"/>
        <w:ind w:left="270" w:hanging="270"/>
      </w:pPr>
      <w:proofErr w:type="gramStart"/>
      <w:r>
        <w:rPr>
          <w:rFonts w:cs="Arial"/>
          <w:b/>
          <w:szCs w:val="22"/>
        </w:rPr>
        <w:t>d</w:t>
      </w:r>
      <w:proofErr w:type="gramEnd"/>
      <w:r w:rsidR="00C64AE4">
        <w:rPr>
          <w:rFonts w:cs="Arial"/>
          <w:szCs w:val="22"/>
        </w:rPr>
        <w:t xml:space="preserve">. </w:t>
      </w:r>
      <w:r w:rsidR="00C64AE4" w:rsidRPr="00645AF6">
        <w:rPr>
          <w:rFonts w:cs="Arial"/>
          <w:szCs w:val="22"/>
        </w:rPr>
        <w:t xml:space="preserve">Montoya, M., Collins, M., </w:t>
      </w:r>
      <w:proofErr w:type="spellStart"/>
      <w:r w:rsidR="00C64AE4" w:rsidRPr="00645AF6">
        <w:rPr>
          <w:rFonts w:cs="Arial"/>
          <w:bCs/>
          <w:szCs w:val="22"/>
        </w:rPr>
        <w:t>Balmaseda</w:t>
      </w:r>
      <w:proofErr w:type="spellEnd"/>
      <w:r w:rsidR="00C64AE4" w:rsidRPr="00645AF6">
        <w:rPr>
          <w:rFonts w:cs="Arial"/>
          <w:bCs/>
          <w:szCs w:val="22"/>
        </w:rPr>
        <w:t xml:space="preserve">, A., </w:t>
      </w:r>
      <w:proofErr w:type="spellStart"/>
      <w:r w:rsidR="00C64AE4" w:rsidRPr="00645AF6">
        <w:rPr>
          <w:rFonts w:cs="Arial"/>
          <w:bCs/>
          <w:szCs w:val="22"/>
        </w:rPr>
        <w:t>Screaton</w:t>
      </w:r>
      <w:proofErr w:type="spellEnd"/>
      <w:r w:rsidR="00C64AE4" w:rsidRPr="00645AF6">
        <w:rPr>
          <w:rFonts w:cs="Arial"/>
          <w:bCs/>
          <w:szCs w:val="22"/>
        </w:rPr>
        <w:t xml:space="preserve">, G., de Silva, A.M., </w:t>
      </w:r>
      <w:r w:rsidR="00C64AE4" w:rsidRPr="00645AF6">
        <w:rPr>
          <w:rFonts w:cs="Arial"/>
          <w:b/>
          <w:bCs/>
          <w:szCs w:val="22"/>
        </w:rPr>
        <w:t>Harris, E</w:t>
      </w:r>
      <w:r w:rsidR="00C64AE4" w:rsidRPr="00645AF6">
        <w:rPr>
          <w:rFonts w:cs="Arial"/>
          <w:szCs w:val="22"/>
        </w:rPr>
        <w:t>.</w:t>
      </w:r>
      <w:r w:rsidR="00C64AE4" w:rsidRPr="00645AF6">
        <w:rPr>
          <w:rFonts w:cs="Arial"/>
          <w:b/>
          <w:bCs/>
          <w:szCs w:val="22"/>
        </w:rPr>
        <w:t xml:space="preserve"> </w:t>
      </w:r>
      <w:r w:rsidR="00F422DD" w:rsidRPr="00F422DD">
        <w:rPr>
          <w:rFonts w:cs="Arial"/>
          <w:bCs/>
          <w:szCs w:val="22"/>
        </w:rPr>
        <w:t>(2018)</w:t>
      </w:r>
      <w:r w:rsidR="00F422DD">
        <w:rPr>
          <w:rFonts w:cs="Arial"/>
          <w:b/>
          <w:bCs/>
          <w:szCs w:val="22"/>
        </w:rPr>
        <w:t xml:space="preserve"> </w:t>
      </w:r>
      <w:r w:rsidR="00C64AE4" w:rsidRPr="00645AF6">
        <w:rPr>
          <w:rFonts w:cs="Arial"/>
          <w:bCs/>
          <w:szCs w:val="22"/>
        </w:rPr>
        <w:t xml:space="preserve">Longitudinal analysis of antibody cross-neutralization following </w:t>
      </w:r>
      <w:proofErr w:type="spellStart"/>
      <w:r w:rsidR="00C64AE4" w:rsidRPr="00645AF6">
        <w:rPr>
          <w:rFonts w:cs="Arial"/>
          <w:bCs/>
          <w:szCs w:val="22"/>
        </w:rPr>
        <w:t>Zika</w:t>
      </w:r>
      <w:proofErr w:type="spellEnd"/>
      <w:r w:rsidR="00C64AE4" w:rsidRPr="00645AF6">
        <w:rPr>
          <w:rFonts w:cs="Arial"/>
          <w:bCs/>
          <w:szCs w:val="22"/>
        </w:rPr>
        <w:t xml:space="preserve"> and dengue virus infection in Asia and the Americas. </w:t>
      </w:r>
      <w:r w:rsidR="00C64AE4" w:rsidRPr="00645AF6">
        <w:rPr>
          <w:rFonts w:cs="Arial"/>
          <w:bCs/>
          <w:i/>
          <w:szCs w:val="22"/>
        </w:rPr>
        <w:t>J. Infect. Dis.</w:t>
      </w:r>
      <w:r w:rsidR="00C64AE4" w:rsidRPr="00645AF6">
        <w:rPr>
          <w:rFonts w:cs="Arial"/>
          <w:bCs/>
          <w:szCs w:val="22"/>
        </w:rPr>
        <w:t xml:space="preserve"> </w:t>
      </w:r>
      <w:r w:rsidR="001C6CF6">
        <w:t>218(4):536-545</w:t>
      </w:r>
      <w:r w:rsidR="00C64AE4">
        <w:t>.</w:t>
      </w:r>
    </w:p>
    <w:p w14:paraId="19FF354B" w14:textId="5BD48E39" w:rsidR="00C64AE4" w:rsidRPr="006C778B" w:rsidRDefault="006C778B" w:rsidP="006C778B">
      <w:pPr>
        <w:ind w:left="270" w:hanging="270"/>
        <w:rPr>
          <w:bCs/>
          <w:szCs w:val="22"/>
        </w:rPr>
      </w:pPr>
      <w:proofErr w:type="gramStart"/>
      <w:r w:rsidRPr="006C778B">
        <w:rPr>
          <w:b/>
          <w:szCs w:val="22"/>
        </w:rPr>
        <w:t>e</w:t>
      </w:r>
      <w:r w:rsidRPr="006C778B">
        <w:rPr>
          <w:bCs/>
          <w:szCs w:val="22"/>
        </w:rPr>
        <w:t xml:space="preserve">. Young, E., Carnahan, R.H.,  Andrade, D.V., </w:t>
      </w:r>
      <w:proofErr w:type="spellStart"/>
      <w:r w:rsidRPr="006C778B">
        <w:rPr>
          <w:bCs/>
          <w:szCs w:val="22"/>
        </w:rPr>
        <w:t>Kose</w:t>
      </w:r>
      <w:proofErr w:type="spellEnd"/>
      <w:r w:rsidRPr="006C778B">
        <w:rPr>
          <w:bCs/>
          <w:szCs w:val="22"/>
        </w:rPr>
        <w:t xml:space="preserve">, N., </w:t>
      </w:r>
      <w:proofErr w:type="spellStart"/>
      <w:r w:rsidRPr="006C778B">
        <w:rPr>
          <w:bCs/>
          <w:szCs w:val="22"/>
        </w:rPr>
        <w:t>Nargi</w:t>
      </w:r>
      <w:proofErr w:type="spellEnd"/>
      <w:r w:rsidRPr="006C778B">
        <w:rPr>
          <w:bCs/>
          <w:szCs w:val="22"/>
        </w:rPr>
        <w:t xml:space="preserve">, R.S., Doyle, M.P., Fritch, E.J., Munt, J., White, L., Baric, T.J., Stoops, M., </w:t>
      </w:r>
      <w:proofErr w:type="spellStart"/>
      <w:r w:rsidRPr="006C778B">
        <w:rPr>
          <w:bCs/>
          <w:szCs w:val="22"/>
        </w:rPr>
        <w:t>DeSilva</w:t>
      </w:r>
      <w:proofErr w:type="spellEnd"/>
      <w:r w:rsidRPr="006C778B">
        <w:rPr>
          <w:bCs/>
          <w:szCs w:val="22"/>
        </w:rPr>
        <w:t xml:space="preserve">, A., </w:t>
      </w:r>
      <w:proofErr w:type="spellStart"/>
      <w:r w:rsidRPr="006C778B">
        <w:rPr>
          <w:bCs/>
          <w:szCs w:val="22"/>
        </w:rPr>
        <w:t>Tse</w:t>
      </w:r>
      <w:proofErr w:type="spellEnd"/>
      <w:r w:rsidRPr="006C778B">
        <w:rPr>
          <w:bCs/>
          <w:szCs w:val="22"/>
        </w:rPr>
        <w:t>, L.V., Martinez</w:t>
      </w:r>
      <w:r w:rsidRPr="006C778B">
        <w:rPr>
          <w:bCs/>
          <w:szCs w:val="22"/>
          <w:vertAlign w:val="superscript"/>
        </w:rPr>
        <w:t>1</w:t>
      </w:r>
      <w:r w:rsidRPr="006C778B">
        <w:rPr>
          <w:bCs/>
          <w:szCs w:val="22"/>
        </w:rPr>
        <w:t xml:space="preserve">, D.R.,  Zhu, D., Metz, S., Wong, M.P., Espinosa, D.A., Montoya, M., </w:t>
      </w:r>
      <w:proofErr w:type="spellStart"/>
      <w:r w:rsidRPr="006C778B">
        <w:rPr>
          <w:bCs/>
          <w:szCs w:val="22"/>
        </w:rPr>
        <w:t>Biering</w:t>
      </w:r>
      <w:proofErr w:type="spellEnd"/>
      <w:r w:rsidRPr="006C778B">
        <w:rPr>
          <w:bCs/>
          <w:szCs w:val="22"/>
        </w:rPr>
        <w:t xml:space="preserve">, S.B., </w:t>
      </w:r>
      <w:proofErr w:type="spellStart"/>
      <w:r w:rsidRPr="006C778B">
        <w:rPr>
          <w:bCs/>
          <w:szCs w:val="22"/>
        </w:rPr>
        <w:t>Sukulpolvi</w:t>
      </w:r>
      <w:proofErr w:type="spellEnd"/>
      <w:r w:rsidRPr="006C778B">
        <w:rPr>
          <w:bCs/>
          <w:szCs w:val="22"/>
        </w:rPr>
        <w:t xml:space="preserve">-Petty, S., </w:t>
      </w:r>
      <w:proofErr w:type="spellStart"/>
      <w:r w:rsidRPr="006C778B">
        <w:rPr>
          <w:bCs/>
          <w:szCs w:val="22"/>
        </w:rPr>
        <w:t>Kuan</w:t>
      </w:r>
      <w:proofErr w:type="spellEnd"/>
      <w:r w:rsidRPr="006C778B">
        <w:rPr>
          <w:bCs/>
          <w:szCs w:val="22"/>
        </w:rPr>
        <w:t xml:space="preserve">, G., </w:t>
      </w:r>
      <w:proofErr w:type="spellStart"/>
      <w:r w:rsidRPr="006C778B">
        <w:rPr>
          <w:bCs/>
          <w:szCs w:val="22"/>
        </w:rPr>
        <w:t>Balmaseda</w:t>
      </w:r>
      <w:proofErr w:type="spellEnd"/>
      <w:r w:rsidRPr="006C778B">
        <w:rPr>
          <w:bCs/>
          <w:szCs w:val="22"/>
        </w:rPr>
        <w:t xml:space="preserve">, A., Diamond, M.S., </w:t>
      </w:r>
      <w:r w:rsidRPr="006C778B">
        <w:rPr>
          <w:b/>
          <w:szCs w:val="22"/>
        </w:rPr>
        <w:t>Harris, E.*</w:t>
      </w:r>
      <w:r w:rsidRPr="006C778B">
        <w:rPr>
          <w:bCs/>
          <w:szCs w:val="22"/>
        </w:rPr>
        <w:t xml:space="preserve">, Crowe, </w:t>
      </w:r>
      <w:proofErr w:type="spellStart"/>
      <w:r w:rsidRPr="006C778B">
        <w:rPr>
          <w:bCs/>
          <w:szCs w:val="22"/>
        </w:rPr>
        <w:t>J.E.Jr</w:t>
      </w:r>
      <w:proofErr w:type="spellEnd"/>
      <w:r w:rsidRPr="006C778B">
        <w:rPr>
          <w:bCs/>
          <w:szCs w:val="22"/>
        </w:rPr>
        <w:t>.,* Baric, R.S.* (2020) Identification of six new dengue virus serotype 3 specific human neutralizing antigenic sites.</w:t>
      </w:r>
      <w:proofErr w:type="gramEnd"/>
      <w:r w:rsidRPr="006C778B">
        <w:rPr>
          <w:bCs/>
          <w:szCs w:val="22"/>
        </w:rPr>
        <w:t xml:space="preserve"> </w:t>
      </w:r>
      <w:r w:rsidRPr="006C778B">
        <w:rPr>
          <w:bCs/>
          <w:i/>
          <w:iCs/>
          <w:szCs w:val="22"/>
        </w:rPr>
        <w:t>Cell Host Microbe</w:t>
      </w:r>
      <w:r w:rsidRPr="006C778B">
        <w:rPr>
          <w:bCs/>
          <w:szCs w:val="22"/>
        </w:rPr>
        <w:t xml:space="preserve">. </w:t>
      </w:r>
      <w:r w:rsidRPr="006C778B">
        <w:rPr>
          <w:rStyle w:val="docsum-journal-citation"/>
          <w:bCs/>
          <w:szCs w:val="22"/>
        </w:rPr>
        <w:t>27(5):710-</w:t>
      </w:r>
      <w:proofErr w:type="gramStart"/>
      <w:r w:rsidRPr="006C778B">
        <w:rPr>
          <w:rStyle w:val="docsum-journal-citation"/>
          <w:bCs/>
          <w:szCs w:val="22"/>
        </w:rPr>
        <w:t>724.e7</w:t>
      </w:r>
      <w:r w:rsidRPr="006C778B">
        <w:rPr>
          <w:bCs/>
          <w:szCs w:val="22"/>
        </w:rPr>
        <w:t xml:space="preserve">  *</w:t>
      </w:r>
      <w:proofErr w:type="gramEnd"/>
      <w:r w:rsidRPr="006C778B">
        <w:rPr>
          <w:bCs/>
          <w:szCs w:val="22"/>
        </w:rPr>
        <w:t>Co-corresponding authors</w:t>
      </w:r>
    </w:p>
    <w:p w14:paraId="0A71EAB6" w14:textId="77777777" w:rsidR="002261DC" w:rsidRPr="00BB6F2B" w:rsidRDefault="002261DC" w:rsidP="002261DC">
      <w:pPr>
        <w:spacing w:before="240" w:line="240" w:lineRule="exact"/>
        <w:jc w:val="both"/>
        <w:rPr>
          <w:rFonts w:cs="Arial"/>
          <w:b/>
          <w:szCs w:val="22"/>
        </w:rPr>
      </w:pPr>
      <w:r>
        <w:rPr>
          <w:rFonts w:cs="Arial"/>
          <w:b/>
          <w:szCs w:val="22"/>
        </w:rPr>
        <w:t xml:space="preserve">5. </w:t>
      </w:r>
      <w:r w:rsidRPr="00BB6F2B">
        <w:rPr>
          <w:rFonts w:cs="Arial"/>
          <w:b/>
          <w:szCs w:val="22"/>
        </w:rPr>
        <w:t xml:space="preserve">Development and use of mouse models of DENV </w:t>
      </w:r>
      <w:r>
        <w:rPr>
          <w:rFonts w:cs="Arial"/>
          <w:b/>
          <w:szCs w:val="22"/>
        </w:rPr>
        <w:t>infection,</w:t>
      </w:r>
      <w:r w:rsidRPr="00BB6F2B">
        <w:rPr>
          <w:rFonts w:cs="Arial"/>
          <w:b/>
          <w:szCs w:val="22"/>
        </w:rPr>
        <w:t xml:space="preserve"> disease</w:t>
      </w:r>
      <w:r>
        <w:rPr>
          <w:rFonts w:cs="Arial"/>
          <w:b/>
          <w:szCs w:val="22"/>
        </w:rPr>
        <w:t>, and immune response</w:t>
      </w:r>
    </w:p>
    <w:p w14:paraId="4F45FCB7" w14:textId="56C7CACC" w:rsidR="002261DC" w:rsidRPr="00F337A2" w:rsidRDefault="00D515B2" w:rsidP="002261DC">
      <w:pPr>
        <w:spacing w:line="240" w:lineRule="exact"/>
        <w:jc w:val="both"/>
        <w:rPr>
          <w:rFonts w:cs="Arial"/>
          <w:szCs w:val="22"/>
        </w:rPr>
      </w:pPr>
      <w:r>
        <w:rPr>
          <w:rFonts w:cs="Arial"/>
          <w:szCs w:val="22"/>
        </w:rPr>
        <w:t>Another major research area (</w:t>
      </w:r>
      <w:r w:rsidR="00CE2AD6">
        <w:rPr>
          <w:rFonts w:cs="Arial"/>
          <w:szCs w:val="22"/>
        </w:rPr>
        <w:t>~25</w:t>
      </w:r>
      <w:r w:rsidR="002261DC">
        <w:rPr>
          <w:rFonts w:cs="Arial"/>
          <w:szCs w:val="22"/>
        </w:rPr>
        <w:t xml:space="preserve"> </w:t>
      </w:r>
      <w:r w:rsidR="002261DC" w:rsidRPr="00BB6F2B">
        <w:rPr>
          <w:rFonts w:cs="Arial"/>
          <w:szCs w:val="22"/>
        </w:rPr>
        <w:t xml:space="preserve">publications) has been </w:t>
      </w:r>
      <w:r w:rsidR="002261DC">
        <w:rPr>
          <w:rFonts w:cs="Arial"/>
          <w:szCs w:val="22"/>
        </w:rPr>
        <w:t>the generation of</w:t>
      </w:r>
      <w:r w:rsidR="002261DC" w:rsidRPr="00BB6F2B">
        <w:rPr>
          <w:rFonts w:cs="Arial"/>
          <w:szCs w:val="22"/>
        </w:rPr>
        <w:t xml:space="preserve"> a mouse model of DENV infection and disease that </w:t>
      </w:r>
      <w:r w:rsidR="002261DC">
        <w:rPr>
          <w:rFonts w:cs="Arial"/>
          <w:szCs w:val="22"/>
        </w:rPr>
        <w:t>we use</w:t>
      </w:r>
      <w:r w:rsidR="002261DC" w:rsidRPr="00BB6F2B">
        <w:rPr>
          <w:rFonts w:cs="Arial"/>
          <w:szCs w:val="22"/>
        </w:rPr>
        <w:t xml:space="preserve"> for mechanistic studies of dengue pathogenesis and immune response, which we then correlate with human DENV infection, disease, and immune response</w:t>
      </w:r>
      <w:r w:rsidR="002261DC">
        <w:rPr>
          <w:rFonts w:cs="Arial"/>
          <w:szCs w:val="22"/>
        </w:rPr>
        <w:t>s</w:t>
      </w:r>
      <w:r w:rsidR="002261DC" w:rsidRPr="00BB6F2B">
        <w:rPr>
          <w:rFonts w:cs="Arial"/>
          <w:szCs w:val="22"/>
        </w:rPr>
        <w:t xml:space="preserve"> in our studies in Nicaragua</w:t>
      </w:r>
      <w:r w:rsidR="002261DC">
        <w:rPr>
          <w:rFonts w:cs="Arial"/>
          <w:szCs w:val="22"/>
        </w:rPr>
        <w:t xml:space="preserve"> (see below)</w:t>
      </w:r>
      <w:r w:rsidR="002261DC" w:rsidRPr="00BB6F2B">
        <w:rPr>
          <w:rFonts w:cs="Arial"/>
          <w:szCs w:val="22"/>
        </w:rPr>
        <w:t xml:space="preserve">. These parallel studies have focused on virus tropism, immune response, and viral structure/function. </w:t>
      </w:r>
      <w:r w:rsidR="002261DC">
        <w:rPr>
          <w:rFonts w:cs="Arial"/>
          <w:szCs w:val="22"/>
        </w:rPr>
        <w:t xml:space="preserve">Major findings have included the first </w:t>
      </w:r>
      <w:r w:rsidR="002261DC" w:rsidRPr="0083455E">
        <w:rPr>
          <w:rFonts w:cs="Arial"/>
          <w:i/>
          <w:szCs w:val="22"/>
        </w:rPr>
        <w:t>in vivo</w:t>
      </w:r>
      <w:r w:rsidR="002261DC">
        <w:rPr>
          <w:rFonts w:cs="Arial"/>
          <w:szCs w:val="22"/>
        </w:rPr>
        <w:t xml:space="preserve"> demonstration of lethal antibody-dependent enhancement of DENV infection, characterization of waves of DENV infection of immune cells in an intradermal model of infection, and the discovery of a direct role for DENV NS1 protein alone in inducing vascular leak </w:t>
      </w:r>
      <w:r w:rsidR="002261DC" w:rsidRPr="00720126">
        <w:rPr>
          <w:rFonts w:cs="Arial"/>
          <w:i/>
          <w:szCs w:val="22"/>
        </w:rPr>
        <w:t>in vivo</w:t>
      </w:r>
      <w:r w:rsidR="002261DC">
        <w:rPr>
          <w:rFonts w:cs="Arial"/>
          <w:szCs w:val="22"/>
        </w:rPr>
        <w:t xml:space="preserve">. </w:t>
      </w:r>
      <w:r w:rsidR="002261DC" w:rsidRPr="002607BD">
        <w:rPr>
          <w:rFonts w:cs="Arial"/>
          <w:szCs w:val="22"/>
        </w:rPr>
        <w:t xml:space="preserve">We have also established a mouse model of </w:t>
      </w:r>
      <w:proofErr w:type="spellStart"/>
      <w:r w:rsidR="002261DC" w:rsidRPr="002607BD">
        <w:rPr>
          <w:rFonts w:cs="Arial"/>
          <w:szCs w:val="22"/>
        </w:rPr>
        <w:t>Zika</w:t>
      </w:r>
      <w:proofErr w:type="spellEnd"/>
      <w:r w:rsidR="002261DC" w:rsidRPr="002607BD">
        <w:rPr>
          <w:rFonts w:cs="Arial"/>
          <w:szCs w:val="22"/>
        </w:rPr>
        <w:t xml:space="preserve"> for use in </w:t>
      </w:r>
      <w:r w:rsidR="002261DC">
        <w:rPr>
          <w:rFonts w:cs="Arial"/>
          <w:szCs w:val="22"/>
        </w:rPr>
        <w:t xml:space="preserve">investigating pathogenesis, </w:t>
      </w:r>
      <w:r w:rsidR="002261DC" w:rsidRPr="002607BD">
        <w:rPr>
          <w:rFonts w:cs="Arial"/>
          <w:szCs w:val="22"/>
        </w:rPr>
        <w:t xml:space="preserve">evaluating vaccines and </w:t>
      </w:r>
      <w:r w:rsidR="002261DC">
        <w:rPr>
          <w:rFonts w:cs="Arial"/>
          <w:szCs w:val="22"/>
        </w:rPr>
        <w:t xml:space="preserve">studying </w:t>
      </w:r>
      <w:r w:rsidR="002261DC" w:rsidRPr="002607BD">
        <w:rPr>
          <w:rFonts w:cs="Arial"/>
          <w:szCs w:val="22"/>
        </w:rPr>
        <w:t>monoclonal and polyclonal anti-ZIKV antibodies.</w:t>
      </w:r>
    </w:p>
    <w:p w14:paraId="4AFCE5F3" w14:textId="77777777" w:rsidR="002261DC" w:rsidRPr="001E2144" w:rsidRDefault="002261DC" w:rsidP="002261DC">
      <w:pPr>
        <w:spacing w:before="60" w:line="240" w:lineRule="exact"/>
        <w:ind w:left="274" w:hanging="274"/>
      </w:pPr>
      <w:r w:rsidRPr="000C2A03">
        <w:rPr>
          <w:b/>
        </w:rPr>
        <w:t>a.</w:t>
      </w:r>
      <w:r>
        <w:t xml:space="preserve"> </w:t>
      </w:r>
      <w:proofErr w:type="spellStart"/>
      <w:r w:rsidRPr="001E2144">
        <w:t>Shresta</w:t>
      </w:r>
      <w:proofErr w:type="spellEnd"/>
      <w:r w:rsidRPr="001E2144">
        <w:t xml:space="preserve">, S., </w:t>
      </w:r>
      <w:proofErr w:type="spellStart"/>
      <w:r w:rsidRPr="001E2144">
        <w:t>Sharar</w:t>
      </w:r>
      <w:proofErr w:type="spellEnd"/>
      <w:r w:rsidRPr="001E2144">
        <w:t xml:space="preserve">, K.L., </w:t>
      </w:r>
      <w:proofErr w:type="spellStart"/>
      <w:r w:rsidRPr="001E2144">
        <w:t>Prigozhin</w:t>
      </w:r>
      <w:proofErr w:type="spellEnd"/>
      <w:r w:rsidRPr="001E2144">
        <w:t>, D.M.,</w:t>
      </w:r>
      <w:r w:rsidRPr="001E2144">
        <w:rPr>
          <w:color w:val="000000"/>
        </w:rPr>
        <w:t xml:space="preserve"> Beatty, P.R., and </w:t>
      </w:r>
      <w:r w:rsidRPr="001E2144">
        <w:rPr>
          <w:b/>
          <w:color w:val="000000"/>
        </w:rPr>
        <w:t>Harris</w:t>
      </w:r>
      <w:r w:rsidRPr="001E2144">
        <w:rPr>
          <w:b/>
        </w:rPr>
        <w:t xml:space="preserve">, E. </w:t>
      </w:r>
      <w:r>
        <w:t>(2006) M</w:t>
      </w:r>
      <w:r w:rsidRPr="001E2144">
        <w:t xml:space="preserve">urine model for dengue lethal disease with increased vascular permeability. </w:t>
      </w:r>
      <w:r w:rsidRPr="001E2144">
        <w:rPr>
          <w:i/>
        </w:rPr>
        <w:t xml:space="preserve">J. </w:t>
      </w:r>
      <w:proofErr w:type="spellStart"/>
      <w:r w:rsidRPr="001E2144">
        <w:rPr>
          <w:i/>
        </w:rPr>
        <w:t>Virol</w:t>
      </w:r>
      <w:proofErr w:type="spellEnd"/>
      <w:r w:rsidRPr="001E2144">
        <w:rPr>
          <w:i/>
        </w:rPr>
        <w:t xml:space="preserve">. </w:t>
      </w:r>
      <w:proofErr w:type="gramStart"/>
      <w:r w:rsidRPr="001E2144">
        <w:t>80</w:t>
      </w:r>
      <w:proofErr w:type="gramEnd"/>
      <w:r w:rsidRPr="001E2144">
        <w:t>: 10208-10217.</w:t>
      </w:r>
      <w:r>
        <w:t xml:space="preserve"> PMC1617308</w:t>
      </w:r>
    </w:p>
    <w:p w14:paraId="630E8393" w14:textId="77777777" w:rsidR="002261DC" w:rsidRPr="0017731D" w:rsidRDefault="002261DC" w:rsidP="002261DC">
      <w:pPr>
        <w:spacing w:line="240" w:lineRule="exact"/>
        <w:ind w:left="240" w:hanging="240"/>
        <w:jc w:val="both"/>
        <w:rPr>
          <w:bCs/>
          <w:szCs w:val="28"/>
        </w:rPr>
      </w:pPr>
      <w:r w:rsidRPr="000C2A03">
        <w:rPr>
          <w:b/>
          <w:color w:val="000000"/>
        </w:rPr>
        <w:t xml:space="preserve">b. </w:t>
      </w:r>
      <w:proofErr w:type="spellStart"/>
      <w:r w:rsidRPr="0017731D">
        <w:rPr>
          <w:color w:val="000000"/>
        </w:rPr>
        <w:t>Balsitis</w:t>
      </w:r>
      <w:proofErr w:type="spellEnd"/>
      <w:r w:rsidRPr="0017731D">
        <w:rPr>
          <w:color w:val="000000"/>
        </w:rPr>
        <w:t>, S.</w:t>
      </w:r>
      <w:r>
        <w:rPr>
          <w:color w:val="000000"/>
        </w:rPr>
        <w:t>*</w:t>
      </w:r>
      <w:r w:rsidRPr="0017731D">
        <w:rPr>
          <w:color w:val="000000"/>
        </w:rPr>
        <w:t>, Williams, K</w:t>
      </w:r>
      <w:r>
        <w:rPr>
          <w:color w:val="000000"/>
        </w:rPr>
        <w:t>.L</w:t>
      </w:r>
      <w:r w:rsidRPr="0017731D">
        <w:rPr>
          <w:color w:val="000000"/>
        </w:rPr>
        <w:t>.</w:t>
      </w:r>
      <w:r>
        <w:rPr>
          <w:color w:val="000000"/>
        </w:rPr>
        <w:t>*</w:t>
      </w:r>
      <w:r w:rsidRPr="0017731D">
        <w:rPr>
          <w:color w:val="000000"/>
        </w:rPr>
        <w:t xml:space="preserve">, </w:t>
      </w:r>
      <w:proofErr w:type="spellStart"/>
      <w:r w:rsidRPr="0017731D">
        <w:rPr>
          <w:color w:val="000000"/>
        </w:rPr>
        <w:t>Lachica</w:t>
      </w:r>
      <w:proofErr w:type="spellEnd"/>
      <w:r w:rsidRPr="0017731D">
        <w:rPr>
          <w:color w:val="000000"/>
        </w:rPr>
        <w:t xml:space="preserve">, R., Flores, D., Kyle, J.L., </w:t>
      </w:r>
      <w:proofErr w:type="spellStart"/>
      <w:r w:rsidRPr="0017731D">
        <w:t>Mehlhop</w:t>
      </w:r>
      <w:proofErr w:type="spellEnd"/>
      <w:r w:rsidRPr="0017731D">
        <w:t xml:space="preserve">, E., Johnson, S., Diamond, M., </w:t>
      </w:r>
      <w:r w:rsidRPr="0017731D">
        <w:rPr>
          <w:color w:val="000000"/>
        </w:rPr>
        <w:t xml:space="preserve">Beatty, P.R., </w:t>
      </w:r>
      <w:r w:rsidRPr="00E941FE">
        <w:rPr>
          <w:color w:val="000000"/>
        </w:rPr>
        <w:t xml:space="preserve">and </w:t>
      </w:r>
      <w:r w:rsidRPr="00E941FE">
        <w:rPr>
          <w:b/>
          <w:color w:val="000000"/>
        </w:rPr>
        <w:t>Harris, E.</w:t>
      </w:r>
      <w:r w:rsidRPr="00E941FE">
        <w:rPr>
          <w:color w:val="000000"/>
        </w:rPr>
        <w:t xml:space="preserve"> (2010) </w:t>
      </w:r>
      <w:r w:rsidRPr="00E941FE">
        <w:rPr>
          <w:bCs/>
          <w:szCs w:val="28"/>
        </w:rPr>
        <w:t xml:space="preserve">Lethal antibody enhancement of dengue disease in mice is prevented by Fc modification.  </w:t>
      </w:r>
      <w:proofErr w:type="spellStart"/>
      <w:r w:rsidRPr="00E941FE">
        <w:rPr>
          <w:bCs/>
          <w:i/>
          <w:szCs w:val="28"/>
        </w:rPr>
        <w:t>PLoS</w:t>
      </w:r>
      <w:proofErr w:type="spellEnd"/>
      <w:r w:rsidRPr="00E941FE">
        <w:rPr>
          <w:bCs/>
          <w:i/>
          <w:szCs w:val="28"/>
        </w:rPr>
        <w:t xml:space="preserve"> Path. </w:t>
      </w:r>
      <w:proofErr w:type="gramStart"/>
      <w:r w:rsidRPr="00E941FE">
        <w:rPr>
          <w:rFonts w:cs="AdvP403A40"/>
          <w:szCs w:val="16"/>
          <w:lang w:bidi="en-US"/>
        </w:rPr>
        <w:t>6 :</w:t>
      </w:r>
      <w:proofErr w:type="gramEnd"/>
      <w:r w:rsidRPr="00E941FE">
        <w:rPr>
          <w:rFonts w:cs="AdvP403A40"/>
          <w:szCs w:val="16"/>
          <w:lang w:bidi="en-US"/>
        </w:rPr>
        <w:t>e1000790</w:t>
      </w:r>
      <w:r w:rsidRPr="0017731D">
        <w:rPr>
          <w:bCs/>
          <w:szCs w:val="28"/>
        </w:rPr>
        <w:t>.</w:t>
      </w:r>
      <w:r>
        <w:rPr>
          <w:bCs/>
          <w:szCs w:val="28"/>
        </w:rPr>
        <w:t xml:space="preserve"> PMC2820409</w:t>
      </w:r>
    </w:p>
    <w:p w14:paraId="3EDA989C" w14:textId="77777777" w:rsidR="002261DC" w:rsidRDefault="002261DC" w:rsidP="002261DC">
      <w:pPr>
        <w:spacing w:line="240" w:lineRule="exact"/>
        <w:ind w:left="360" w:hanging="360"/>
        <w:rPr>
          <w:rFonts w:cs="Arial"/>
          <w:szCs w:val="22"/>
        </w:rPr>
      </w:pPr>
      <w:r>
        <w:rPr>
          <w:rFonts w:cs="Arial"/>
          <w:b/>
          <w:szCs w:val="22"/>
          <w:lang w:eastAsia="ja-JP"/>
        </w:rPr>
        <w:t>c</w:t>
      </w:r>
      <w:r w:rsidRPr="000C2A03">
        <w:rPr>
          <w:rFonts w:cs="Arial"/>
          <w:b/>
          <w:szCs w:val="22"/>
          <w:lang w:eastAsia="ja-JP"/>
        </w:rPr>
        <w:t>.</w:t>
      </w:r>
      <w:r>
        <w:rPr>
          <w:rFonts w:cs="Arial"/>
          <w:szCs w:val="22"/>
          <w:lang w:eastAsia="ja-JP"/>
        </w:rPr>
        <w:t xml:space="preserve"> </w:t>
      </w:r>
      <w:proofErr w:type="spellStart"/>
      <w:r w:rsidRPr="0036401E">
        <w:rPr>
          <w:rFonts w:cs="Arial"/>
          <w:szCs w:val="22"/>
          <w:lang w:eastAsia="ja-JP"/>
        </w:rPr>
        <w:t>Schmid</w:t>
      </w:r>
      <w:proofErr w:type="spellEnd"/>
      <w:r w:rsidRPr="0036401E">
        <w:rPr>
          <w:rFonts w:cs="Arial"/>
          <w:szCs w:val="22"/>
          <w:lang w:eastAsia="ja-JP"/>
        </w:rPr>
        <w:t xml:space="preserve">, M.A. and </w:t>
      </w:r>
      <w:r w:rsidRPr="0036401E">
        <w:rPr>
          <w:rFonts w:cs="Arial"/>
          <w:b/>
          <w:szCs w:val="22"/>
          <w:lang w:eastAsia="ja-JP"/>
        </w:rPr>
        <w:t>Harris, E</w:t>
      </w:r>
      <w:r w:rsidRPr="0036401E">
        <w:rPr>
          <w:rFonts w:cs="Arial"/>
          <w:szCs w:val="22"/>
          <w:lang w:eastAsia="ja-JP"/>
        </w:rPr>
        <w:t xml:space="preserve">. (2014) </w:t>
      </w:r>
      <w:r w:rsidRPr="0036401E">
        <w:rPr>
          <w:rFonts w:cs="Arial"/>
          <w:szCs w:val="22"/>
        </w:rPr>
        <w:t xml:space="preserve">Monocyte recruitment to the dermis and differentiation to dendritic cells increases the targets for dengue virus replication. </w:t>
      </w:r>
      <w:proofErr w:type="spellStart"/>
      <w:r w:rsidRPr="0036401E">
        <w:rPr>
          <w:rFonts w:cs="Arial"/>
          <w:i/>
          <w:szCs w:val="22"/>
        </w:rPr>
        <w:t>PLoS</w:t>
      </w:r>
      <w:proofErr w:type="spellEnd"/>
      <w:r w:rsidRPr="0036401E">
        <w:rPr>
          <w:rFonts w:cs="Arial"/>
          <w:i/>
          <w:szCs w:val="22"/>
        </w:rPr>
        <w:t xml:space="preserve"> </w:t>
      </w:r>
      <w:proofErr w:type="spellStart"/>
      <w:r w:rsidRPr="0036401E">
        <w:rPr>
          <w:rFonts w:cs="Arial"/>
          <w:i/>
          <w:szCs w:val="22"/>
        </w:rPr>
        <w:t>Pathog</w:t>
      </w:r>
      <w:proofErr w:type="spellEnd"/>
      <w:r w:rsidRPr="0036401E">
        <w:rPr>
          <w:rFonts w:cs="Arial"/>
          <w:szCs w:val="22"/>
        </w:rPr>
        <w:t xml:space="preserve">. </w:t>
      </w:r>
      <w:proofErr w:type="gramStart"/>
      <w:r w:rsidRPr="0036401E">
        <w:rPr>
          <w:rFonts w:cs="Arial"/>
          <w:szCs w:val="22"/>
        </w:rPr>
        <w:t>10</w:t>
      </w:r>
      <w:proofErr w:type="gramEnd"/>
      <w:r w:rsidRPr="0036401E">
        <w:rPr>
          <w:rFonts w:cs="Arial"/>
          <w:szCs w:val="22"/>
        </w:rPr>
        <w:t>(12):e1004541.</w:t>
      </w:r>
      <w:r>
        <w:rPr>
          <w:rFonts w:cs="Arial"/>
          <w:szCs w:val="22"/>
        </w:rPr>
        <w:t xml:space="preserve"> </w:t>
      </w:r>
      <w:r w:rsidRPr="00391BA7">
        <w:rPr>
          <w:rFonts w:cs="Arial"/>
          <w:szCs w:val="22"/>
        </w:rPr>
        <w:t>PMC425645</w:t>
      </w:r>
      <w:r>
        <w:rPr>
          <w:rFonts w:cs="Arial"/>
          <w:szCs w:val="22"/>
        </w:rPr>
        <w:t>8</w:t>
      </w:r>
    </w:p>
    <w:p w14:paraId="631D7C53" w14:textId="4AD56CDE" w:rsidR="002261DC" w:rsidRDefault="002261DC" w:rsidP="002261DC">
      <w:pPr>
        <w:widowControl w:val="0"/>
        <w:adjustRightInd w:val="0"/>
        <w:spacing w:line="240" w:lineRule="exact"/>
        <w:ind w:left="270" w:hanging="270"/>
        <w:rPr>
          <w:rFonts w:cs="Arial"/>
          <w:szCs w:val="22"/>
        </w:rPr>
      </w:pPr>
      <w:r>
        <w:rPr>
          <w:rFonts w:cs="Arial"/>
          <w:b/>
          <w:szCs w:val="22"/>
          <w:lang w:eastAsia="ja-JP"/>
        </w:rPr>
        <w:t>d</w:t>
      </w:r>
      <w:r w:rsidRPr="00F11D31">
        <w:rPr>
          <w:rFonts w:cs="Arial"/>
          <w:b/>
          <w:szCs w:val="22"/>
          <w:lang w:eastAsia="ja-JP"/>
        </w:rPr>
        <w:t>.</w:t>
      </w:r>
      <w:r w:rsidRPr="00F11D31">
        <w:rPr>
          <w:rFonts w:cs="Arial"/>
          <w:szCs w:val="22"/>
          <w:lang w:eastAsia="ja-JP"/>
        </w:rPr>
        <w:t xml:space="preserve"> </w:t>
      </w:r>
      <w:proofErr w:type="spellStart"/>
      <w:r w:rsidRPr="00F11D31">
        <w:rPr>
          <w:rFonts w:cs="Arial"/>
          <w:szCs w:val="22"/>
        </w:rPr>
        <w:t>Schmid</w:t>
      </w:r>
      <w:proofErr w:type="spellEnd"/>
      <w:r w:rsidRPr="00F11D31">
        <w:rPr>
          <w:rFonts w:cs="Arial"/>
          <w:szCs w:val="22"/>
        </w:rPr>
        <w:t xml:space="preserve">, M.A., </w:t>
      </w:r>
      <w:proofErr w:type="spellStart"/>
      <w:r w:rsidRPr="00F11D31">
        <w:rPr>
          <w:rFonts w:cs="Arial"/>
          <w:szCs w:val="22"/>
        </w:rPr>
        <w:t>Glasner</w:t>
      </w:r>
      <w:proofErr w:type="spellEnd"/>
      <w:r w:rsidRPr="00F11D31">
        <w:rPr>
          <w:rFonts w:cs="Arial"/>
          <w:szCs w:val="22"/>
        </w:rPr>
        <w:t xml:space="preserve">, D.R., and </w:t>
      </w:r>
      <w:r w:rsidRPr="00F11D31">
        <w:rPr>
          <w:rFonts w:cs="Arial"/>
          <w:b/>
          <w:szCs w:val="22"/>
        </w:rPr>
        <w:t>Harris, E.</w:t>
      </w:r>
      <w:r w:rsidRPr="00F11D31">
        <w:rPr>
          <w:rFonts w:cs="Arial"/>
          <w:szCs w:val="22"/>
        </w:rPr>
        <w:t xml:space="preserve"> (2016) </w:t>
      </w:r>
      <w:r w:rsidRPr="00F11D31">
        <w:rPr>
          <w:rFonts w:cs="Arial"/>
          <w:color w:val="000000" w:themeColor="text1"/>
          <w:szCs w:val="22"/>
          <w:lang w:val="en-GB"/>
        </w:rPr>
        <w:t xml:space="preserve">Mosquito saliva increases endothelial permeability in the skin, immune cell migration, and dengue pathogenesis during antibody-dependent enhancement. </w:t>
      </w:r>
      <w:proofErr w:type="spellStart"/>
      <w:r w:rsidRPr="00F11D31">
        <w:rPr>
          <w:rFonts w:cs="Arial"/>
          <w:i/>
          <w:color w:val="000000"/>
          <w:szCs w:val="22"/>
        </w:rPr>
        <w:t>PLoS</w:t>
      </w:r>
      <w:proofErr w:type="spellEnd"/>
      <w:r w:rsidRPr="00F11D31">
        <w:rPr>
          <w:rFonts w:cs="Arial"/>
          <w:i/>
          <w:color w:val="000000"/>
          <w:szCs w:val="22"/>
        </w:rPr>
        <w:t xml:space="preserve"> </w:t>
      </w:r>
      <w:proofErr w:type="spellStart"/>
      <w:r w:rsidRPr="00F11D31">
        <w:rPr>
          <w:rFonts w:cs="Arial"/>
          <w:i/>
          <w:color w:val="000000"/>
          <w:szCs w:val="22"/>
        </w:rPr>
        <w:t>Pathog</w:t>
      </w:r>
      <w:proofErr w:type="spellEnd"/>
      <w:r w:rsidRPr="00F11D31">
        <w:rPr>
          <w:rFonts w:cs="Arial"/>
          <w:i/>
          <w:color w:val="000000"/>
          <w:szCs w:val="22"/>
        </w:rPr>
        <w:t xml:space="preserve">. </w:t>
      </w:r>
      <w:r w:rsidRPr="00F11D31">
        <w:rPr>
          <w:rFonts w:cs="Arial"/>
          <w:color w:val="000000" w:themeColor="text1"/>
          <w:szCs w:val="22"/>
          <w:lang w:val="en-GB"/>
        </w:rPr>
        <w:t xml:space="preserve"> </w:t>
      </w:r>
      <w:r w:rsidRPr="00F11D31">
        <w:rPr>
          <w:rFonts w:cs="Arial"/>
          <w:szCs w:val="22"/>
        </w:rPr>
        <w:t>12(6):e1005676.</w:t>
      </w:r>
      <w:r w:rsidR="00C26980">
        <w:rPr>
          <w:rFonts w:cs="Arial"/>
          <w:szCs w:val="22"/>
        </w:rPr>
        <w:t xml:space="preserve"> </w:t>
      </w:r>
      <w:r w:rsidR="00C26980">
        <w:t>PMC4911004</w:t>
      </w:r>
    </w:p>
    <w:p w14:paraId="7D376C51" w14:textId="77777777" w:rsidR="002261DC" w:rsidRPr="004E39B5" w:rsidRDefault="002261DC" w:rsidP="002261DC">
      <w:pPr>
        <w:widowControl w:val="0"/>
        <w:adjustRightInd w:val="0"/>
        <w:spacing w:line="240" w:lineRule="exact"/>
        <w:ind w:left="270" w:hanging="270"/>
        <w:rPr>
          <w:rFonts w:cs="Arial"/>
          <w:szCs w:val="22"/>
        </w:rPr>
      </w:pPr>
      <w:r>
        <w:rPr>
          <w:rFonts w:cs="Arial"/>
          <w:b/>
          <w:szCs w:val="22"/>
          <w:lang w:eastAsia="ja-JP"/>
        </w:rPr>
        <w:t>e.</w:t>
      </w:r>
      <w:r>
        <w:rPr>
          <w:rFonts w:cs="Arial"/>
          <w:szCs w:val="22"/>
        </w:rPr>
        <w:t xml:space="preserve"> </w:t>
      </w:r>
      <w:r w:rsidRPr="004E39B5">
        <w:rPr>
          <w:rFonts w:cs="Arial"/>
          <w:szCs w:val="22"/>
        </w:rPr>
        <w:t xml:space="preserve">Wang J, </w:t>
      </w:r>
      <w:proofErr w:type="spellStart"/>
      <w:r w:rsidRPr="004E39B5">
        <w:rPr>
          <w:rFonts w:cs="Arial"/>
          <w:szCs w:val="22"/>
        </w:rPr>
        <w:t>Bardelli</w:t>
      </w:r>
      <w:proofErr w:type="spellEnd"/>
      <w:r w:rsidRPr="004E39B5">
        <w:rPr>
          <w:rFonts w:cs="Arial"/>
          <w:szCs w:val="22"/>
        </w:rPr>
        <w:t xml:space="preserve"> M, Espinosa DA…</w:t>
      </w:r>
      <w:r w:rsidRPr="004E39B5">
        <w:rPr>
          <w:rFonts w:cs="Arial"/>
          <w:b/>
          <w:bCs/>
          <w:szCs w:val="22"/>
        </w:rPr>
        <w:t>Harris</w:t>
      </w:r>
      <w:r w:rsidRPr="004E39B5">
        <w:rPr>
          <w:rFonts w:cs="Arial"/>
          <w:b/>
          <w:szCs w:val="22"/>
        </w:rPr>
        <w:t xml:space="preserve"> E,</w:t>
      </w:r>
      <w:r w:rsidRPr="004E39B5">
        <w:rPr>
          <w:rFonts w:cs="Arial"/>
          <w:szCs w:val="22"/>
        </w:rPr>
        <w:t xml:space="preserve"> </w:t>
      </w:r>
      <w:proofErr w:type="spellStart"/>
      <w:r w:rsidRPr="004E39B5">
        <w:rPr>
          <w:rFonts w:cs="Arial"/>
          <w:szCs w:val="22"/>
        </w:rPr>
        <w:t>Lok</w:t>
      </w:r>
      <w:proofErr w:type="spellEnd"/>
      <w:r w:rsidRPr="004E39B5">
        <w:rPr>
          <w:rFonts w:cs="Arial"/>
          <w:szCs w:val="22"/>
        </w:rPr>
        <w:t xml:space="preserve"> SM, </w:t>
      </w:r>
      <w:proofErr w:type="spellStart"/>
      <w:r w:rsidRPr="004E39B5">
        <w:rPr>
          <w:rFonts w:cs="Arial"/>
          <w:szCs w:val="22"/>
        </w:rPr>
        <w:t>Varani</w:t>
      </w:r>
      <w:proofErr w:type="spellEnd"/>
      <w:r w:rsidRPr="004E39B5">
        <w:rPr>
          <w:rFonts w:cs="Arial"/>
          <w:szCs w:val="22"/>
        </w:rPr>
        <w:t xml:space="preserve"> L, </w:t>
      </w:r>
      <w:proofErr w:type="spellStart"/>
      <w:r w:rsidRPr="004E39B5">
        <w:rPr>
          <w:rFonts w:cs="Arial"/>
          <w:szCs w:val="22"/>
        </w:rPr>
        <w:t>Corti</w:t>
      </w:r>
      <w:proofErr w:type="spellEnd"/>
      <w:r w:rsidRPr="004E39B5">
        <w:rPr>
          <w:rFonts w:cs="Arial"/>
          <w:szCs w:val="22"/>
        </w:rPr>
        <w:t xml:space="preserve"> D. (2017) A human bi-specific antibody against </w:t>
      </w:r>
      <w:proofErr w:type="spellStart"/>
      <w:r w:rsidRPr="004E39B5">
        <w:rPr>
          <w:rFonts w:cs="Arial"/>
          <w:szCs w:val="22"/>
        </w:rPr>
        <w:t>Zika</w:t>
      </w:r>
      <w:proofErr w:type="spellEnd"/>
      <w:r w:rsidRPr="004E39B5">
        <w:rPr>
          <w:rFonts w:cs="Arial"/>
          <w:szCs w:val="22"/>
        </w:rPr>
        <w:t xml:space="preserve"> virus with high therapeutic potential. </w:t>
      </w:r>
      <w:r w:rsidRPr="004E39B5">
        <w:rPr>
          <w:rStyle w:val="jrnl"/>
          <w:rFonts w:cs="Arial"/>
          <w:i/>
          <w:szCs w:val="22"/>
        </w:rPr>
        <w:t>Cell</w:t>
      </w:r>
      <w:r w:rsidRPr="004E39B5">
        <w:rPr>
          <w:rFonts w:cs="Arial"/>
          <w:i/>
          <w:szCs w:val="22"/>
        </w:rPr>
        <w:t>.</w:t>
      </w:r>
      <w:r w:rsidRPr="004E39B5">
        <w:rPr>
          <w:rFonts w:cs="Arial"/>
          <w:szCs w:val="22"/>
        </w:rPr>
        <w:t xml:space="preserve"> 171(1):229-241.</w:t>
      </w:r>
    </w:p>
    <w:p w14:paraId="7D3CDAB8" w14:textId="021F0E2F" w:rsidR="002261DC" w:rsidRPr="004127BF" w:rsidRDefault="002261DC" w:rsidP="00304757">
      <w:pPr>
        <w:spacing w:before="180" w:line="240" w:lineRule="exact"/>
        <w:rPr>
          <w:rFonts w:cs="Arial"/>
          <w:b/>
          <w:szCs w:val="22"/>
        </w:rPr>
      </w:pPr>
      <w:r>
        <w:rPr>
          <w:rFonts w:cs="Arial"/>
          <w:b/>
          <w:szCs w:val="22"/>
        </w:rPr>
        <w:t>6</w:t>
      </w:r>
      <w:r w:rsidRPr="004127BF">
        <w:rPr>
          <w:rFonts w:cs="Arial"/>
          <w:b/>
          <w:szCs w:val="22"/>
        </w:rPr>
        <w:t xml:space="preserve">. </w:t>
      </w:r>
      <w:r w:rsidR="009D212D" w:rsidRPr="004127BF">
        <w:rPr>
          <w:rFonts w:cs="Arial"/>
          <w:b/>
          <w:szCs w:val="22"/>
        </w:rPr>
        <w:t>Dengue virus evolution and fitn</w:t>
      </w:r>
      <w:r w:rsidR="009D212D">
        <w:rPr>
          <w:rFonts w:cs="Arial"/>
          <w:b/>
          <w:szCs w:val="22"/>
        </w:rPr>
        <w:t>e</w:t>
      </w:r>
      <w:r w:rsidR="009D212D" w:rsidRPr="004127BF">
        <w:rPr>
          <w:rFonts w:cs="Arial"/>
          <w:b/>
          <w:szCs w:val="22"/>
        </w:rPr>
        <w:t>ss</w:t>
      </w:r>
      <w:r w:rsidR="009D212D">
        <w:rPr>
          <w:rFonts w:cs="Arial"/>
          <w:b/>
          <w:szCs w:val="22"/>
        </w:rPr>
        <w:t xml:space="preserve">; chikungunya and </w:t>
      </w:r>
      <w:proofErr w:type="spellStart"/>
      <w:r w:rsidR="009D212D">
        <w:rPr>
          <w:rFonts w:cs="Arial"/>
          <w:b/>
          <w:szCs w:val="22"/>
        </w:rPr>
        <w:t>Zika</w:t>
      </w:r>
      <w:proofErr w:type="spellEnd"/>
      <w:r w:rsidR="009D212D">
        <w:rPr>
          <w:rFonts w:cs="Arial"/>
          <w:b/>
          <w:szCs w:val="22"/>
        </w:rPr>
        <w:t xml:space="preserve"> virus sequencing</w:t>
      </w:r>
    </w:p>
    <w:p w14:paraId="229FB5FD" w14:textId="77777777" w:rsidR="002261DC" w:rsidRPr="004127BF" w:rsidRDefault="002261DC" w:rsidP="002261DC">
      <w:pPr>
        <w:widowControl w:val="0"/>
        <w:adjustRightInd w:val="0"/>
        <w:spacing w:line="240" w:lineRule="exact"/>
        <w:jc w:val="both"/>
        <w:rPr>
          <w:rFonts w:cs="Arial"/>
          <w:szCs w:val="22"/>
        </w:rPr>
      </w:pPr>
      <w:r w:rsidRPr="009433BC">
        <w:rPr>
          <w:rFonts w:cs="Arial"/>
          <w:szCs w:val="22"/>
        </w:rPr>
        <w:t xml:space="preserve">A series of studies </w:t>
      </w:r>
      <w:r>
        <w:rPr>
          <w:rFonts w:cs="Arial"/>
          <w:szCs w:val="22"/>
        </w:rPr>
        <w:t xml:space="preserve">(~15 publications) </w:t>
      </w:r>
      <w:r w:rsidRPr="009433BC">
        <w:rPr>
          <w:rFonts w:cs="Arial"/>
          <w:szCs w:val="22"/>
        </w:rPr>
        <w:t>have addressed DENV evolution and fitness, stemming from</w:t>
      </w:r>
      <w:r>
        <w:rPr>
          <w:rFonts w:cs="Arial"/>
          <w:szCs w:val="22"/>
        </w:rPr>
        <w:t xml:space="preserve"> sequence and phylogenetic anal</w:t>
      </w:r>
      <w:r w:rsidRPr="009433BC">
        <w:rPr>
          <w:rFonts w:cs="Arial"/>
          <w:szCs w:val="22"/>
        </w:rPr>
        <w:t>ysis of the circulating serotypes, genotypes and clades in our studies in Nicaragua. Importantly, we have combined these with functional studies of the viruses in quest</w:t>
      </w:r>
      <w:r>
        <w:rPr>
          <w:rFonts w:cs="Arial"/>
          <w:szCs w:val="22"/>
        </w:rPr>
        <w:t>ion. In one large study of DENV</w:t>
      </w:r>
      <w:r w:rsidRPr="009433BC">
        <w:rPr>
          <w:rFonts w:cs="Arial"/>
          <w:szCs w:val="22"/>
        </w:rPr>
        <w:t xml:space="preserve">2 clade replacement temporally associated with an increase in disease severity, we found </w:t>
      </w:r>
      <w:r>
        <w:rPr>
          <w:rFonts w:cs="Arial"/>
          <w:szCs w:val="22"/>
        </w:rPr>
        <w:t>i</w:t>
      </w:r>
      <w:r w:rsidRPr="009433BC">
        <w:rPr>
          <w:rFonts w:cs="Arial"/>
          <w:szCs w:val="22"/>
        </w:rPr>
        <w:t xml:space="preserve">t was the complex interaction of viral genetics and population dynamics of serotype-specific immunity that </w:t>
      </w:r>
      <w:r w:rsidRPr="009433BC">
        <w:rPr>
          <w:rFonts w:cs="Arial"/>
          <w:i/>
          <w:szCs w:val="22"/>
        </w:rPr>
        <w:t>together</w:t>
      </w:r>
      <w:r w:rsidRPr="009433BC">
        <w:rPr>
          <w:rFonts w:cs="Arial"/>
          <w:szCs w:val="22"/>
        </w:rPr>
        <w:t xml:space="preserve"> contributed to risk of severe dengue disease. We also showed</w:t>
      </w:r>
      <w:r w:rsidRPr="009433BC">
        <w:rPr>
          <w:rFonts w:cs="Arial"/>
          <w:i/>
          <w:szCs w:val="22"/>
        </w:rPr>
        <w:t xml:space="preserve"> </w:t>
      </w:r>
      <w:r w:rsidRPr="009433BC">
        <w:rPr>
          <w:rFonts w:cs="Arial"/>
          <w:szCs w:val="22"/>
        </w:rPr>
        <w:t xml:space="preserve">via </w:t>
      </w:r>
      <w:r w:rsidRPr="009433BC">
        <w:rPr>
          <w:rFonts w:cs="Arial"/>
          <w:i/>
          <w:szCs w:val="22"/>
        </w:rPr>
        <w:t>in vitro</w:t>
      </w:r>
      <w:r w:rsidRPr="009433BC">
        <w:rPr>
          <w:rFonts w:cs="Arial"/>
          <w:szCs w:val="22"/>
        </w:rPr>
        <w:t xml:space="preserve"> analyses of viral isolates from the different clades (NI-1 vs. NI-2B) and analysis of patient viremia a </w:t>
      </w:r>
      <w:proofErr w:type="gramStart"/>
      <w:r w:rsidRPr="009433BC">
        <w:rPr>
          <w:rFonts w:cs="Arial"/>
          <w:szCs w:val="22"/>
        </w:rPr>
        <w:t>more fit</w:t>
      </w:r>
      <w:proofErr w:type="gramEnd"/>
      <w:r w:rsidRPr="009433BC">
        <w:rPr>
          <w:rFonts w:cs="Arial"/>
          <w:szCs w:val="22"/>
        </w:rPr>
        <w:t xml:space="preserve"> virus likely emerged in later epidemic seasons.</w:t>
      </w:r>
      <w:r>
        <w:rPr>
          <w:rFonts w:cs="Arial"/>
          <w:szCs w:val="22"/>
        </w:rPr>
        <w:t xml:space="preserve"> </w:t>
      </w:r>
      <w:r w:rsidRPr="009433BC">
        <w:rPr>
          <w:rFonts w:cs="Arial"/>
          <w:szCs w:val="22"/>
        </w:rPr>
        <w:t xml:space="preserve">We then analyzed the replicative ability of </w:t>
      </w:r>
      <w:r>
        <w:rPr>
          <w:rFonts w:cs="Arial"/>
          <w:szCs w:val="22"/>
        </w:rPr>
        <w:t>the two clades</w:t>
      </w:r>
      <w:r w:rsidRPr="009433BC">
        <w:rPr>
          <w:rFonts w:cs="Arial"/>
          <w:szCs w:val="22"/>
        </w:rPr>
        <w:t xml:space="preserve"> in mosquito cell lines and </w:t>
      </w:r>
      <w:r w:rsidRPr="009433BC">
        <w:rPr>
          <w:rFonts w:cs="Arial"/>
          <w:i/>
          <w:szCs w:val="22"/>
        </w:rPr>
        <w:t xml:space="preserve">Ae. </w:t>
      </w:r>
      <w:proofErr w:type="spellStart"/>
      <w:proofErr w:type="gramStart"/>
      <w:r w:rsidRPr="009433BC">
        <w:rPr>
          <w:rFonts w:cs="Arial"/>
          <w:i/>
          <w:szCs w:val="22"/>
        </w:rPr>
        <w:t>aegypti</w:t>
      </w:r>
      <w:proofErr w:type="spellEnd"/>
      <w:proofErr w:type="gramEnd"/>
      <w:r w:rsidRPr="009433BC">
        <w:rPr>
          <w:rFonts w:cs="Arial"/>
          <w:szCs w:val="22"/>
        </w:rPr>
        <w:t xml:space="preserve"> mosquitoes reared from eggs collected in Managua and showed that </w:t>
      </w:r>
      <w:r w:rsidRPr="004127BF">
        <w:rPr>
          <w:rFonts w:cs="Arial"/>
          <w:szCs w:val="22"/>
        </w:rPr>
        <w:t xml:space="preserve">clade NI-2B holds a replicative advantage early in infection. </w:t>
      </w:r>
      <w:r>
        <w:rPr>
          <w:rFonts w:cs="Arial"/>
          <w:szCs w:val="22"/>
        </w:rPr>
        <w:t xml:space="preserve">We have extended full-length sequencing studies to chikungunya and </w:t>
      </w:r>
      <w:proofErr w:type="spellStart"/>
      <w:r>
        <w:rPr>
          <w:rFonts w:cs="Arial"/>
          <w:szCs w:val="22"/>
        </w:rPr>
        <w:t>Zika</w:t>
      </w:r>
      <w:proofErr w:type="spellEnd"/>
      <w:r>
        <w:rPr>
          <w:rFonts w:cs="Arial"/>
          <w:szCs w:val="22"/>
        </w:rPr>
        <w:t xml:space="preserve"> in Nicaragua.  Another focus has been investigating </w:t>
      </w:r>
      <w:proofErr w:type="spellStart"/>
      <w:r>
        <w:rPr>
          <w:rFonts w:cs="Arial"/>
          <w:szCs w:val="22"/>
        </w:rPr>
        <w:t>intrahost</w:t>
      </w:r>
      <w:proofErr w:type="spellEnd"/>
      <w:r>
        <w:rPr>
          <w:rFonts w:cs="Arial"/>
          <w:szCs w:val="22"/>
        </w:rPr>
        <w:t xml:space="preserve"> diversity in samples from our Nicaraguan studies.</w:t>
      </w:r>
    </w:p>
    <w:p w14:paraId="6415692C" w14:textId="77777777" w:rsidR="002261DC" w:rsidRDefault="002261DC" w:rsidP="002261DC">
      <w:pPr>
        <w:widowControl w:val="0"/>
        <w:adjustRightInd w:val="0"/>
        <w:spacing w:before="60" w:line="240" w:lineRule="exact"/>
        <w:ind w:left="274" w:hanging="274"/>
        <w:jc w:val="both"/>
        <w:rPr>
          <w:rFonts w:cs="Arial"/>
          <w:szCs w:val="22"/>
        </w:rPr>
      </w:pPr>
      <w:r w:rsidRPr="000C2A03">
        <w:rPr>
          <w:rFonts w:cs="Arial"/>
          <w:b/>
          <w:bCs/>
          <w:szCs w:val="22"/>
        </w:rPr>
        <w:t>a.</w:t>
      </w:r>
      <w:r>
        <w:rPr>
          <w:rFonts w:cs="Arial"/>
          <w:bCs/>
          <w:szCs w:val="22"/>
        </w:rPr>
        <w:t xml:space="preserve"> </w:t>
      </w:r>
      <w:proofErr w:type="spellStart"/>
      <w:r w:rsidRPr="00F33053">
        <w:rPr>
          <w:rFonts w:cs="Arial"/>
          <w:bCs/>
          <w:szCs w:val="22"/>
        </w:rPr>
        <w:t>OhAinle</w:t>
      </w:r>
      <w:proofErr w:type="spellEnd"/>
      <w:r w:rsidRPr="00F33053">
        <w:rPr>
          <w:rFonts w:cs="Arial"/>
          <w:bCs/>
          <w:szCs w:val="22"/>
        </w:rPr>
        <w:t>, M.</w:t>
      </w:r>
      <w:r w:rsidRPr="00F33053">
        <w:rPr>
          <w:rFonts w:cs="Arial"/>
          <w:szCs w:val="22"/>
        </w:rPr>
        <w:t xml:space="preserve">, </w:t>
      </w:r>
      <w:proofErr w:type="spellStart"/>
      <w:r w:rsidRPr="00F33053">
        <w:rPr>
          <w:rFonts w:cs="Arial"/>
          <w:szCs w:val="22"/>
        </w:rPr>
        <w:t>Balmaseda</w:t>
      </w:r>
      <w:proofErr w:type="spellEnd"/>
      <w:r w:rsidRPr="00F33053">
        <w:rPr>
          <w:rFonts w:cs="Arial"/>
          <w:szCs w:val="22"/>
        </w:rPr>
        <w:t xml:space="preserve">, A., </w:t>
      </w:r>
      <w:proofErr w:type="spellStart"/>
      <w:r w:rsidRPr="00F33053">
        <w:rPr>
          <w:rFonts w:cs="Arial"/>
          <w:szCs w:val="22"/>
        </w:rPr>
        <w:t>Macalalad</w:t>
      </w:r>
      <w:proofErr w:type="spellEnd"/>
      <w:r w:rsidRPr="00F33053">
        <w:rPr>
          <w:rFonts w:cs="Arial"/>
          <w:szCs w:val="22"/>
        </w:rPr>
        <w:t xml:space="preserve">, A.R, Tellez, Y., </w:t>
      </w:r>
      <w:proofErr w:type="spellStart"/>
      <w:r w:rsidRPr="00F33053">
        <w:rPr>
          <w:rFonts w:cs="Arial"/>
          <w:szCs w:val="22"/>
        </w:rPr>
        <w:t>Zody</w:t>
      </w:r>
      <w:proofErr w:type="spellEnd"/>
      <w:r w:rsidRPr="00F33053">
        <w:rPr>
          <w:rFonts w:cs="Arial"/>
          <w:szCs w:val="22"/>
        </w:rPr>
        <w:t xml:space="preserve">, M.C., </w:t>
      </w:r>
      <w:proofErr w:type="spellStart"/>
      <w:r w:rsidRPr="00F33053">
        <w:rPr>
          <w:rFonts w:cs="Arial"/>
          <w:szCs w:val="22"/>
        </w:rPr>
        <w:t>Saborío</w:t>
      </w:r>
      <w:proofErr w:type="spellEnd"/>
      <w:r w:rsidRPr="00F33053">
        <w:rPr>
          <w:rFonts w:cs="Arial"/>
          <w:szCs w:val="22"/>
        </w:rPr>
        <w:t xml:space="preserve">, S., </w:t>
      </w:r>
      <w:proofErr w:type="spellStart"/>
      <w:r w:rsidRPr="00F33053">
        <w:rPr>
          <w:rFonts w:cs="Arial"/>
          <w:szCs w:val="22"/>
        </w:rPr>
        <w:t>Nuñez,A</w:t>
      </w:r>
      <w:proofErr w:type="spellEnd"/>
      <w:r w:rsidRPr="00F33053">
        <w:rPr>
          <w:rFonts w:cs="Arial"/>
          <w:szCs w:val="22"/>
        </w:rPr>
        <w:t xml:space="preserve">., Lennon, N.J., </w:t>
      </w:r>
      <w:proofErr w:type="spellStart"/>
      <w:r w:rsidRPr="00F33053">
        <w:rPr>
          <w:rFonts w:cs="Arial"/>
          <w:szCs w:val="22"/>
        </w:rPr>
        <w:t>Birren</w:t>
      </w:r>
      <w:proofErr w:type="spellEnd"/>
      <w:r w:rsidRPr="00F33053">
        <w:rPr>
          <w:rFonts w:cs="Arial"/>
          <w:szCs w:val="22"/>
        </w:rPr>
        <w:t xml:space="preserve">, B.W., Gordon, A., Henn, M.R., </w:t>
      </w:r>
      <w:r w:rsidRPr="007B0D83">
        <w:rPr>
          <w:rFonts w:cs="Arial"/>
          <w:b/>
          <w:szCs w:val="22"/>
        </w:rPr>
        <w:t>Harris, E</w:t>
      </w:r>
      <w:r w:rsidRPr="00F33053">
        <w:rPr>
          <w:rFonts w:cs="Arial"/>
          <w:szCs w:val="22"/>
        </w:rPr>
        <w:t>.</w:t>
      </w:r>
      <w:r>
        <w:rPr>
          <w:rFonts w:cs="Arial"/>
          <w:szCs w:val="22"/>
        </w:rPr>
        <w:t xml:space="preserve"> (2011)</w:t>
      </w:r>
      <w:r w:rsidRPr="00F33053">
        <w:rPr>
          <w:rFonts w:cs="Arial"/>
          <w:szCs w:val="22"/>
        </w:rPr>
        <w:t xml:space="preserve"> Dynamics of dengue disease severity determined by the interplay between viral genetics and serotype-specific immunity. </w:t>
      </w:r>
      <w:r w:rsidRPr="007B0D83">
        <w:rPr>
          <w:rFonts w:cs="Arial"/>
          <w:i/>
          <w:szCs w:val="22"/>
        </w:rPr>
        <w:t xml:space="preserve">Science </w:t>
      </w:r>
      <w:proofErr w:type="spellStart"/>
      <w:r w:rsidRPr="007B0D83">
        <w:rPr>
          <w:rFonts w:cs="Arial"/>
          <w:i/>
          <w:szCs w:val="22"/>
        </w:rPr>
        <w:t>Transl</w:t>
      </w:r>
      <w:proofErr w:type="spellEnd"/>
      <w:r w:rsidRPr="007B0D83">
        <w:rPr>
          <w:rFonts w:cs="Arial"/>
          <w:i/>
          <w:szCs w:val="22"/>
        </w:rPr>
        <w:t xml:space="preserve"> Med</w:t>
      </w:r>
      <w:r w:rsidRPr="001D7496">
        <w:rPr>
          <w:rFonts w:cs="Arial"/>
          <w:szCs w:val="22"/>
        </w:rPr>
        <w:t xml:space="preserve">. </w:t>
      </w:r>
      <w:r w:rsidRPr="001D7496">
        <w:rPr>
          <w:szCs w:val="22"/>
        </w:rPr>
        <w:t>3:114ra128</w:t>
      </w:r>
      <w:r w:rsidRPr="001D7496">
        <w:rPr>
          <w:rFonts w:cs="Arial"/>
          <w:szCs w:val="22"/>
        </w:rPr>
        <w:t>.</w:t>
      </w:r>
    </w:p>
    <w:p w14:paraId="2470BB04" w14:textId="77777777" w:rsidR="002261DC" w:rsidRPr="00517E2F" w:rsidRDefault="002261DC" w:rsidP="002261DC">
      <w:pPr>
        <w:spacing w:line="240" w:lineRule="exact"/>
        <w:ind w:left="270" w:hanging="270"/>
        <w:jc w:val="both"/>
        <w:rPr>
          <w:rFonts w:cs="Arial"/>
          <w:bCs/>
          <w:szCs w:val="22"/>
        </w:rPr>
      </w:pPr>
      <w:r w:rsidRPr="000C2A03">
        <w:rPr>
          <w:rFonts w:cs="Arial"/>
          <w:b/>
          <w:szCs w:val="22"/>
        </w:rPr>
        <w:t>b.</w:t>
      </w:r>
      <w:r>
        <w:rPr>
          <w:rFonts w:cs="Arial"/>
          <w:szCs w:val="22"/>
        </w:rPr>
        <w:t xml:space="preserve"> </w:t>
      </w:r>
      <w:proofErr w:type="spellStart"/>
      <w:r w:rsidRPr="00517E2F">
        <w:rPr>
          <w:rFonts w:cs="Arial"/>
          <w:szCs w:val="22"/>
        </w:rPr>
        <w:t>Parameswaran</w:t>
      </w:r>
      <w:proofErr w:type="spellEnd"/>
      <w:r w:rsidRPr="00517E2F">
        <w:rPr>
          <w:rFonts w:cs="Arial"/>
          <w:szCs w:val="22"/>
        </w:rPr>
        <w:t xml:space="preserve">, P., </w:t>
      </w:r>
      <w:proofErr w:type="spellStart"/>
      <w:r w:rsidRPr="0041203F">
        <w:rPr>
          <w:rFonts w:cs="Arial"/>
          <w:szCs w:val="22"/>
        </w:rPr>
        <w:t>Charlebois</w:t>
      </w:r>
      <w:proofErr w:type="spellEnd"/>
      <w:r w:rsidRPr="0041203F">
        <w:rPr>
          <w:rFonts w:cs="Arial"/>
          <w:szCs w:val="22"/>
        </w:rPr>
        <w:t xml:space="preserve">, P., Tellez, Y., Nunez, A., Ryan, E.M., </w:t>
      </w:r>
      <w:proofErr w:type="spellStart"/>
      <w:r w:rsidRPr="0041203F">
        <w:rPr>
          <w:rFonts w:cs="Arial"/>
          <w:szCs w:val="22"/>
        </w:rPr>
        <w:t>Malboeuf</w:t>
      </w:r>
      <w:proofErr w:type="spellEnd"/>
      <w:r w:rsidRPr="0041203F">
        <w:rPr>
          <w:rFonts w:cs="Arial"/>
          <w:szCs w:val="22"/>
        </w:rPr>
        <w:t xml:space="preserve">, C.M., Levin, J.Z., Lennon, N., </w:t>
      </w:r>
      <w:proofErr w:type="spellStart"/>
      <w:r w:rsidRPr="0041203F">
        <w:rPr>
          <w:rFonts w:cs="Arial"/>
          <w:szCs w:val="22"/>
        </w:rPr>
        <w:t>Balmaseda</w:t>
      </w:r>
      <w:proofErr w:type="spellEnd"/>
      <w:r w:rsidRPr="0041203F">
        <w:rPr>
          <w:rFonts w:cs="Arial"/>
          <w:szCs w:val="22"/>
        </w:rPr>
        <w:t xml:space="preserve">, A., </w:t>
      </w:r>
      <w:r w:rsidRPr="0041203F">
        <w:rPr>
          <w:rFonts w:cs="Arial"/>
          <w:b/>
          <w:szCs w:val="22"/>
        </w:rPr>
        <w:t>Harris, E</w:t>
      </w:r>
      <w:r w:rsidRPr="0041203F">
        <w:rPr>
          <w:rFonts w:cs="Arial"/>
          <w:szCs w:val="22"/>
        </w:rPr>
        <w:t>.*, and Henn, M.</w:t>
      </w:r>
      <w:r>
        <w:rPr>
          <w:rFonts w:cs="Arial"/>
          <w:szCs w:val="22"/>
        </w:rPr>
        <w:t>R.*</w:t>
      </w:r>
      <w:r w:rsidRPr="00517E2F">
        <w:rPr>
          <w:rFonts w:cs="Arial"/>
          <w:szCs w:val="22"/>
        </w:rPr>
        <w:t xml:space="preserve"> </w:t>
      </w:r>
      <w:r>
        <w:rPr>
          <w:rFonts w:cs="Arial"/>
          <w:szCs w:val="22"/>
        </w:rPr>
        <w:t xml:space="preserve">(2012) Genome-wide patterns of </w:t>
      </w:r>
      <w:proofErr w:type="spellStart"/>
      <w:r>
        <w:rPr>
          <w:rFonts w:cs="Arial"/>
          <w:szCs w:val="22"/>
        </w:rPr>
        <w:t>intrahuman</w:t>
      </w:r>
      <w:proofErr w:type="spellEnd"/>
      <w:r>
        <w:rPr>
          <w:rFonts w:cs="Arial"/>
          <w:szCs w:val="22"/>
        </w:rPr>
        <w:t xml:space="preserve"> dengue virus diversity reveal associations with phylogenetic clade and </w:t>
      </w:r>
      <w:proofErr w:type="spellStart"/>
      <w:r>
        <w:rPr>
          <w:rFonts w:cs="Arial"/>
          <w:szCs w:val="22"/>
        </w:rPr>
        <w:t>interhost</w:t>
      </w:r>
      <w:proofErr w:type="spellEnd"/>
      <w:r>
        <w:rPr>
          <w:rFonts w:cs="Arial"/>
          <w:szCs w:val="22"/>
        </w:rPr>
        <w:t xml:space="preserve"> diversity</w:t>
      </w:r>
      <w:r w:rsidRPr="00517E2F">
        <w:rPr>
          <w:rFonts w:cs="Arial"/>
          <w:szCs w:val="22"/>
        </w:rPr>
        <w:t xml:space="preserve">. </w:t>
      </w:r>
      <w:r w:rsidRPr="000E58CC">
        <w:rPr>
          <w:rFonts w:cs="Arial"/>
          <w:i/>
          <w:szCs w:val="22"/>
        </w:rPr>
        <w:t>J</w:t>
      </w:r>
      <w:r w:rsidRPr="000E58CC">
        <w:rPr>
          <w:rFonts w:cs="Arial"/>
          <w:szCs w:val="22"/>
        </w:rPr>
        <w:t xml:space="preserve">. </w:t>
      </w:r>
      <w:proofErr w:type="spellStart"/>
      <w:r w:rsidRPr="000E58CC">
        <w:rPr>
          <w:rFonts w:cs="Arial"/>
          <w:bCs/>
          <w:i/>
          <w:szCs w:val="22"/>
        </w:rPr>
        <w:t>Virol</w:t>
      </w:r>
      <w:proofErr w:type="spellEnd"/>
      <w:r w:rsidRPr="000E58CC">
        <w:rPr>
          <w:rFonts w:cs="Arial"/>
          <w:bCs/>
          <w:szCs w:val="22"/>
        </w:rPr>
        <w:t xml:space="preserve">. </w:t>
      </w:r>
      <w:r w:rsidRPr="000E58CC">
        <w:rPr>
          <w:rFonts w:cs="Arial"/>
          <w:szCs w:val="22"/>
        </w:rPr>
        <w:t>86(16):8546</w:t>
      </w:r>
      <w:r w:rsidRPr="000E58CC">
        <w:rPr>
          <w:rFonts w:cs="Arial"/>
          <w:bCs/>
          <w:szCs w:val="22"/>
        </w:rPr>
        <w:t>.</w:t>
      </w:r>
      <w:r>
        <w:rPr>
          <w:rFonts w:cs="Arial"/>
          <w:bCs/>
          <w:szCs w:val="22"/>
        </w:rPr>
        <w:t xml:space="preserve"> PMC3421746 </w:t>
      </w:r>
      <w:r>
        <w:rPr>
          <w:rFonts w:cs="Arial"/>
          <w:szCs w:val="22"/>
        </w:rPr>
        <w:t>*Co-corresponding authors.</w:t>
      </w:r>
    </w:p>
    <w:p w14:paraId="13C34FDD" w14:textId="77777777" w:rsidR="002261DC" w:rsidRDefault="002261DC" w:rsidP="002261DC">
      <w:pPr>
        <w:widowControl w:val="0"/>
        <w:adjustRightInd w:val="0"/>
        <w:spacing w:line="240" w:lineRule="exact"/>
        <w:ind w:left="360" w:hanging="360"/>
        <w:jc w:val="both"/>
        <w:rPr>
          <w:rFonts w:cs="Arial"/>
          <w:bCs/>
          <w:szCs w:val="22"/>
        </w:rPr>
      </w:pPr>
      <w:proofErr w:type="gramStart"/>
      <w:r w:rsidRPr="000C2A03">
        <w:rPr>
          <w:rFonts w:eastAsia="MS Mincho" w:cs="Arial"/>
          <w:b/>
          <w:color w:val="000000"/>
          <w:szCs w:val="22"/>
        </w:rPr>
        <w:t>c</w:t>
      </w:r>
      <w:proofErr w:type="gramEnd"/>
      <w:r w:rsidRPr="000C2A03">
        <w:rPr>
          <w:rFonts w:eastAsia="MS Mincho" w:cs="Arial"/>
          <w:b/>
          <w:color w:val="000000"/>
          <w:szCs w:val="22"/>
        </w:rPr>
        <w:t>.</w:t>
      </w:r>
      <w:r>
        <w:rPr>
          <w:rFonts w:eastAsia="MS Mincho" w:cs="Arial"/>
          <w:color w:val="000000"/>
          <w:szCs w:val="22"/>
        </w:rPr>
        <w:t xml:space="preserve"> </w:t>
      </w:r>
      <w:proofErr w:type="spellStart"/>
      <w:r w:rsidRPr="0036401E">
        <w:rPr>
          <w:rFonts w:eastAsia="MS Mincho" w:cs="Arial"/>
          <w:color w:val="000000"/>
          <w:szCs w:val="22"/>
        </w:rPr>
        <w:t>Quiner</w:t>
      </w:r>
      <w:proofErr w:type="spellEnd"/>
      <w:r w:rsidRPr="0036401E">
        <w:rPr>
          <w:rFonts w:eastAsia="MS Mincho" w:cs="Arial"/>
          <w:color w:val="000000"/>
          <w:szCs w:val="22"/>
        </w:rPr>
        <w:t xml:space="preserve">, C.A., </w:t>
      </w:r>
      <w:proofErr w:type="spellStart"/>
      <w:r w:rsidRPr="0036401E">
        <w:rPr>
          <w:rFonts w:cs="Arial"/>
          <w:szCs w:val="22"/>
        </w:rPr>
        <w:t>Parameswaran</w:t>
      </w:r>
      <w:proofErr w:type="spellEnd"/>
      <w:r w:rsidRPr="0036401E">
        <w:rPr>
          <w:rFonts w:cs="Arial"/>
          <w:szCs w:val="22"/>
        </w:rPr>
        <w:t xml:space="preserve">, P., </w:t>
      </w:r>
      <w:proofErr w:type="spellStart"/>
      <w:r w:rsidRPr="0036401E">
        <w:rPr>
          <w:rFonts w:cs="Arial"/>
          <w:szCs w:val="22"/>
        </w:rPr>
        <w:t>Ciota</w:t>
      </w:r>
      <w:proofErr w:type="spellEnd"/>
      <w:r w:rsidRPr="0036401E">
        <w:rPr>
          <w:rFonts w:cs="Arial"/>
          <w:szCs w:val="22"/>
        </w:rPr>
        <w:t xml:space="preserve">, A.T., </w:t>
      </w:r>
      <w:proofErr w:type="spellStart"/>
      <w:r w:rsidRPr="0036401E">
        <w:rPr>
          <w:rFonts w:cs="Arial"/>
          <w:szCs w:val="22"/>
        </w:rPr>
        <w:t>Ehrbar</w:t>
      </w:r>
      <w:proofErr w:type="spellEnd"/>
      <w:r w:rsidRPr="0036401E">
        <w:rPr>
          <w:rFonts w:cs="Arial"/>
          <w:szCs w:val="22"/>
        </w:rPr>
        <w:t>, D.J., Dodson, B.L., Schlesinger, S., Kramer</w:t>
      </w:r>
      <w:r w:rsidRPr="0036401E">
        <w:rPr>
          <w:rFonts w:cs="Arial"/>
          <w:szCs w:val="22"/>
          <w:vertAlign w:val="superscript"/>
        </w:rPr>
        <w:t xml:space="preserve"> </w:t>
      </w:r>
      <w:r w:rsidRPr="0036401E">
        <w:rPr>
          <w:rFonts w:cs="Arial"/>
          <w:szCs w:val="22"/>
        </w:rPr>
        <w:t xml:space="preserve">, L.D., and </w:t>
      </w:r>
      <w:r w:rsidRPr="0036401E">
        <w:rPr>
          <w:rFonts w:cs="Arial"/>
          <w:b/>
          <w:szCs w:val="22"/>
        </w:rPr>
        <w:t>Harris, E</w:t>
      </w:r>
      <w:r w:rsidRPr="0036401E">
        <w:rPr>
          <w:rFonts w:cs="Arial"/>
          <w:szCs w:val="22"/>
        </w:rPr>
        <w:t xml:space="preserve">. (2014) </w:t>
      </w:r>
      <w:r w:rsidRPr="0036401E">
        <w:rPr>
          <w:rFonts w:cs="Arial"/>
          <w:bCs/>
          <w:szCs w:val="22"/>
        </w:rPr>
        <w:t>Increased replicative fitness of a dengue virus 2 clade in native mosquitoes: Potential</w:t>
      </w:r>
      <w:r>
        <w:rPr>
          <w:rFonts w:cs="Arial"/>
          <w:bCs/>
          <w:szCs w:val="22"/>
        </w:rPr>
        <w:t xml:space="preserve"> </w:t>
      </w:r>
      <w:r w:rsidRPr="0036401E">
        <w:rPr>
          <w:rFonts w:cs="Arial"/>
          <w:bCs/>
          <w:szCs w:val="22"/>
        </w:rPr>
        <w:t xml:space="preserve">contribution to a clade replacement event in Nicaragua. </w:t>
      </w:r>
      <w:r w:rsidRPr="0036401E">
        <w:rPr>
          <w:rFonts w:cs="Arial"/>
          <w:bCs/>
          <w:i/>
          <w:szCs w:val="22"/>
        </w:rPr>
        <w:t xml:space="preserve">J. </w:t>
      </w:r>
      <w:proofErr w:type="spellStart"/>
      <w:r w:rsidRPr="0036401E">
        <w:rPr>
          <w:rFonts w:cs="Arial"/>
          <w:bCs/>
          <w:i/>
          <w:szCs w:val="22"/>
        </w:rPr>
        <w:t>Virol</w:t>
      </w:r>
      <w:proofErr w:type="spellEnd"/>
      <w:r w:rsidRPr="0036401E">
        <w:rPr>
          <w:rFonts w:cs="Arial"/>
          <w:bCs/>
          <w:i/>
          <w:szCs w:val="22"/>
        </w:rPr>
        <w:t>.</w:t>
      </w:r>
      <w:r w:rsidRPr="0036401E">
        <w:rPr>
          <w:rFonts w:cs="Arial"/>
          <w:bCs/>
          <w:szCs w:val="22"/>
        </w:rPr>
        <w:t xml:space="preserve"> </w:t>
      </w:r>
      <w:proofErr w:type="gramStart"/>
      <w:r w:rsidRPr="0036401E">
        <w:rPr>
          <w:rFonts w:cs="Arial"/>
          <w:szCs w:val="22"/>
        </w:rPr>
        <w:t>88</w:t>
      </w:r>
      <w:proofErr w:type="gramEnd"/>
      <w:r w:rsidRPr="0036401E">
        <w:rPr>
          <w:rFonts w:cs="Arial"/>
          <w:szCs w:val="22"/>
        </w:rPr>
        <w:t>(22):13125-34</w:t>
      </w:r>
      <w:r w:rsidRPr="0036401E">
        <w:rPr>
          <w:rFonts w:cs="Arial"/>
          <w:bCs/>
          <w:szCs w:val="22"/>
        </w:rPr>
        <w:t>.</w:t>
      </w:r>
      <w:r>
        <w:rPr>
          <w:rFonts w:cs="Arial"/>
          <w:bCs/>
          <w:szCs w:val="22"/>
        </w:rPr>
        <w:t xml:space="preserve"> </w:t>
      </w:r>
      <w:r w:rsidRPr="000C7296">
        <w:rPr>
          <w:rFonts w:cs="Arial"/>
          <w:szCs w:val="22"/>
        </w:rPr>
        <w:t>PMC4249086</w:t>
      </w:r>
    </w:p>
    <w:p w14:paraId="46DB88BB" w14:textId="77777777" w:rsidR="002261DC" w:rsidRDefault="002261DC" w:rsidP="002261DC">
      <w:pPr>
        <w:spacing w:line="240" w:lineRule="exact"/>
        <w:ind w:left="360" w:hanging="360"/>
        <w:jc w:val="both"/>
        <w:rPr>
          <w:rFonts w:cs="Arial"/>
          <w:szCs w:val="22"/>
        </w:rPr>
      </w:pPr>
      <w:r w:rsidRPr="000C2A03">
        <w:rPr>
          <w:rFonts w:cs="Arial"/>
          <w:b/>
          <w:szCs w:val="22"/>
        </w:rPr>
        <w:t>d.</w:t>
      </w:r>
      <w:r>
        <w:rPr>
          <w:rFonts w:cs="Arial"/>
          <w:szCs w:val="22"/>
        </w:rPr>
        <w:t xml:space="preserve"> </w:t>
      </w:r>
      <w:proofErr w:type="spellStart"/>
      <w:r w:rsidRPr="00F94BA4">
        <w:rPr>
          <w:rFonts w:cs="Arial"/>
          <w:szCs w:val="22"/>
        </w:rPr>
        <w:t>Manokaran</w:t>
      </w:r>
      <w:proofErr w:type="spellEnd"/>
      <w:r w:rsidRPr="00F94BA4">
        <w:rPr>
          <w:rFonts w:cs="Arial"/>
          <w:szCs w:val="22"/>
        </w:rPr>
        <w:t xml:space="preserve">, G.,  </w:t>
      </w:r>
      <w:proofErr w:type="spellStart"/>
      <w:r w:rsidRPr="00F94BA4">
        <w:rPr>
          <w:rFonts w:cs="Arial"/>
          <w:szCs w:val="22"/>
        </w:rPr>
        <w:t>Finol</w:t>
      </w:r>
      <w:proofErr w:type="spellEnd"/>
      <w:r w:rsidRPr="00F94BA4">
        <w:rPr>
          <w:rFonts w:cs="Arial"/>
          <w:szCs w:val="22"/>
        </w:rPr>
        <w:t xml:space="preserve">, E., Wang, C., </w:t>
      </w:r>
      <w:proofErr w:type="spellStart"/>
      <w:r w:rsidRPr="00F94BA4">
        <w:rPr>
          <w:rFonts w:cs="Arial"/>
          <w:szCs w:val="22"/>
        </w:rPr>
        <w:t>Gunaratne</w:t>
      </w:r>
      <w:proofErr w:type="spellEnd"/>
      <w:r w:rsidRPr="00F94BA4">
        <w:rPr>
          <w:rFonts w:cs="Arial"/>
          <w:szCs w:val="22"/>
        </w:rPr>
        <w:t xml:space="preserve">, J., </w:t>
      </w:r>
      <w:proofErr w:type="spellStart"/>
      <w:r w:rsidRPr="00F94BA4">
        <w:rPr>
          <w:rFonts w:cs="Arial"/>
          <w:szCs w:val="22"/>
        </w:rPr>
        <w:t>Bahl</w:t>
      </w:r>
      <w:proofErr w:type="spellEnd"/>
      <w:r w:rsidRPr="00F94BA4">
        <w:rPr>
          <w:rFonts w:cs="Arial"/>
          <w:szCs w:val="22"/>
        </w:rPr>
        <w:t>, J., Ong, E.Z., Tan</w:t>
      </w:r>
      <w:r w:rsidRPr="00F94BA4">
        <w:rPr>
          <w:rFonts w:cs="Arial"/>
          <w:szCs w:val="22"/>
          <w:vertAlign w:val="superscript"/>
        </w:rPr>
        <w:t>2</w:t>
      </w:r>
      <w:r w:rsidRPr="00F94BA4">
        <w:rPr>
          <w:rFonts w:cs="Arial"/>
          <w:szCs w:val="22"/>
        </w:rPr>
        <w:t xml:space="preserve">, H.C., Sessions, O.M., Ward, A.M., </w:t>
      </w:r>
      <w:proofErr w:type="spellStart"/>
      <w:r w:rsidRPr="00F94BA4">
        <w:rPr>
          <w:rFonts w:cs="Arial"/>
          <w:szCs w:val="22"/>
        </w:rPr>
        <w:t>Gubler</w:t>
      </w:r>
      <w:proofErr w:type="spellEnd"/>
      <w:r w:rsidRPr="00F94BA4">
        <w:rPr>
          <w:rFonts w:cs="Arial"/>
          <w:szCs w:val="22"/>
        </w:rPr>
        <w:t xml:space="preserve">, D.J., </w:t>
      </w:r>
      <w:r w:rsidRPr="00F94BA4">
        <w:rPr>
          <w:rFonts w:cs="Arial"/>
          <w:b/>
          <w:szCs w:val="22"/>
        </w:rPr>
        <w:t>Harris, E.,</w:t>
      </w:r>
      <w:r w:rsidRPr="00F94BA4">
        <w:rPr>
          <w:rFonts w:cs="Arial"/>
          <w:szCs w:val="22"/>
        </w:rPr>
        <w:t xml:space="preserve"> Garcia-Blanco, M.A., and </w:t>
      </w:r>
      <w:proofErr w:type="spellStart"/>
      <w:r w:rsidRPr="00F94BA4">
        <w:rPr>
          <w:rFonts w:cs="Arial"/>
          <w:szCs w:val="22"/>
        </w:rPr>
        <w:t>Ooi</w:t>
      </w:r>
      <w:proofErr w:type="spellEnd"/>
      <w:r w:rsidRPr="00F94BA4">
        <w:rPr>
          <w:rFonts w:cs="Arial"/>
          <w:szCs w:val="22"/>
        </w:rPr>
        <w:t xml:space="preserve">, E.E.. </w:t>
      </w:r>
      <w:r>
        <w:rPr>
          <w:rFonts w:cs="Arial"/>
          <w:szCs w:val="22"/>
        </w:rPr>
        <w:t xml:space="preserve">(2015) </w:t>
      </w:r>
      <w:proofErr w:type="spellStart"/>
      <w:r w:rsidRPr="00F94BA4">
        <w:rPr>
          <w:rFonts w:cs="Arial"/>
          <w:szCs w:val="22"/>
        </w:rPr>
        <w:t>Subgenomic</w:t>
      </w:r>
      <w:proofErr w:type="spellEnd"/>
      <w:r w:rsidRPr="00F94BA4">
        <w:rPr>
          <w:rFonts w:cs="Arial"/>
          <w:szCs w:val="22"/>
        </w:rPr>
        <w:t xml:space="preserve"> RNA of dengue-2 virus </w:t>
      </w:r>
      <w:proofErr w:type="gramStart"/>
      <w:r w:rsidRPr="00F94BA4">
        <w:rPr>
          <w:rFonts w:cs="Arial"/>
          <w:szCs w:val="22"/>
        </w:rPr>
        <w:t>binds  tripartite</w:t>
      </w:r>
      <w:proofErr w:type="gramEnd"/>
      <w:r w:rsidRPr="00F94BA4">
        <w:rPr>
          <w:rFonts w:cs="Arial"/>
          <w:szCs w:val="22"/>
        </w:rPr>
        <w:t xml:space="preserve"> motif 25 protein to inhibit interferon expression providing a mechanism for epidemiological fitness.</w:t>
      </w:r>
      <w:r w:rsidRPr="00F94BA4">
        <w:rPr>
          <w:rFonts w:cs="Arial"/>
          <w:b/>
          <w:szCs w:val="22"/>
        </w:rPr>
        <w:t xml:space="preserve"> </w:t>
      </w:r>
      <w:r w:rsidRPr="00F94BA4">
        <w:rPr>
          <w:rFonts w:eastAsia="Calibri" w:cs="Arial"/>
          <w:i/>
          <w:szCs w:val="22"/>
        </w:rPr>
        <w:t>Science.</w:t>
      </w:r>
      <w:r w:rsidRPr="00F94BA4">
        <w:rPr>
          <w:rFonts w:eastAsia="Calibri" w:cs="Arial"/>
          <w:szCs w:val="22"/>
        </w:rPr>
        <w:t xml:space="preserve"> </w:t>
      </w:r>
      <w:proofErr w:type="gramStart"/>
      <w:r w:rsidRPr="00901B66">
        <w:rPr>
          <w:rFonts w:cs="Arial"/>
          <w:szCs w:val="22"/>
        </w:rPr>
        <w:t>350</w:t>
      </w:r>
      <w:proofErr w:type="gramEnd"/>
      <w:r w:rsidRPr="00901B66">
        <w:rPr>
          <w:rFonts w:cs="Arial"/>
          <w:szCs w:val="22"/>
        </w:rPr>
        <w:t>(6257):217-21.</w:t>
      </w:r>
    </w:p>
    <w:p w14:paraId="6F1957A8" w14:textId="77777777" w:rsidR="002261DC" w:rsidRPr="00DB38F6" w:rsidRDefault="002261DC" w:rsidP="002261DC">
      <w:pPr>
        <w:spacing w:line="240" w:lineRule="exact"/>
        <w:ind w:left="360" w:hanging="360"/>
        <w:jc w:val="both"/>
        <w:rPr>
          <w:rFonts w:cs="Arial"/>
          <w:szCs w:val="22"/>
        </w:rPr>
      </w:pPr>
      <w:r>
        <w:rPr>
          <w:rFonts w:cs="Arial"/>
          <w:b/>
          <w:szCs w:val="22"/>
        </w:rPr>
        <w:t>e.</w:t>
      </w:r>
      <w:r>
        <w:rPr>
          <w:rFonts w:cs="Arial"/>
          <w:szCs w:val="22"/>
        </w:rPr>
        <w:t xml:space="preserve"> </w:t>
      </w:r>
      <w:proofErr w:type="spellStart"/>
      <w:r w:rsidRPr="00DB38F6">
        <w:rPr>
          <w:rFonts w:cs="Arial"/>
          <w:szCs w:val="22"/>
        </w:rPr>
        <w:t>Parameswaran</w:t>
      </w:r>
      <w:proofErr w:type="spellEnd"/>
      <w:r w:rsidRPr="00DB38F6">
        <w:rPr>
          <w:rFonts w:cs="Arial"/>
          <w:szCs w:val="22"/>
        </w:rPr>
        <w:t xml:space="preserve">, P., Wang, C., Trivedi, S.B., </w:t>
      </w:r>
      <w:proofErr w:type="spellStart"/>
      <w:r w:rsidRPr="00DB38F6">
        <w:rPr>
          <w:rFonts w:cs="Arial"/>
          <w:szCs w:val="22"/>
        </w:rPr>
        <w:t>Eswarappa</w:t>
      </w:r>
      <w:proofErr w:type="spellEnd"/>
      <w:r w:rsidRPr="00DB38F6">
        <w:rPr>
          <w:rFonts w:cs="Arial"/>
          <w:szCs w:val="22"/>
        </w:rPr>
        <w:t>, M.,</w:t>
      </w:r>
      <w:r w:rsidRPr="00DB38F6">
        <w:rPr>
          <w:rFonts w:cs="Arial"/>
          <w:bCs/>
          <w:szCs w:val="22"/>
        </w:rPr>
        <w:t xml:space="preserve"> Montoya, M., </w:t>
      </w:r>
      <w:proofErr w:type="spellStart"/>
      <w:r w:rsidRPr="00DB38F6">
        <w:rPr>
          <w:rFonts w:cs="Arial"/>
          <w:bCs/>
          <w:szCs w:val="22"/>
        </w:rPr>
        <w:t>Balmaseda</w:t>
      </w:r>
      <w:proofErr w:type="spellEnd"/>
      <w:r w:rsidRPr="00DB38F6">
        <w:rPr>
          <w:rFonts w:cs="Arial"/>
          <w:bCs/>
          <w:szCs w:val="22"/>
        </w:rPr>
        <w:t xml:space="preserve">, A., and </w:t>
      </w:r>
      <w:r w:rsidRPr="00DB38F6">
        <w:rPr>
          <w:rFonts w:cs="Arial"/>
          <w:b/>
          <w:bCs/>
          <w:szCs w:val="22"/>
        </w:rPr>
        <w:t>Harris, E</w:t>
      </w:r>
      <w:r w:rsidRPr="00DB38F6">
        <w:rPr>
          <w:rFonts w:cs="Arial"/>
          <w:bCs/>
          <w:szCs w:val="22"/>
        </w:rPr>
        <w:t>.</w:t>
      </w:r>
      <w:r w:rsidRPr="00DB38F6">
        <w:rPr>
          <w:rFonts w:cs="Arial"/>
          <w:szCs w:val="22"/>
        </w:rPr>
        <w:t xml:space="preserve"> </w:t>
      </w:r>
      <w:r>
        <w:rPr>
          <w:rFonts w:cs="Arial"/>
          <w:szCs w:val="22"/>
        </w:rPr>
        <w:t xml:space="preserve">(2017) </w:t>
      </w:r>
      <w:proofErr w:type="spellStart"/>
      <w:r w:rsidRPr="00DB38F6">
        <w:rPr>
          <w:rFonts w:cs="Arial"/>
          <w:szCs w:val="22"/>
        </w:rPr>
        <w:t>Intrahost</w:t>
      </w:r>
      <w:proofErr w:type="spellEnd"/>
      <w:r w:rsidRPr="00DB38F6">
        <w:rPr>
          <w:rFonts w:cs="Arial"/>
          <w:szCs w:val="22"/>
        </w:rPr>
        <w:t xml:space="preserve"> selection pressures drive rapid dengue virus microevolution in acute human infections</w:t>
      </w:r>
      <w:r w:rsidRPr="00DB38F6">
        <w:rPr>
          <w:rFonts w:cs="Arial"/>
          <w:szCs w:val="22"/>
          <w:lang w:eastAsia="ja-JP"/>
        </w:rPr>
        <w:t xml:space="preserve">. </w:t>
      </w:r>
      <w:r w:rsidRPr="00DB38F6">
        <w:rPr>
          <w:rFonts w:cs="Arial"/>
          <w:i/>
          <w:szCs w:val="22"/>
        </w:rPr>
        <w:t>Cell Host Microbe</w:t>
      </w:r>
      <w:r w:rsidRPr="00DB38F6">
        <w:rPr>
          <w:rFonts w:cs="Arial"/>
          <w:szCs w:val="22"/>
        </w:rPr>
        <w:t>. 22(3):400-410.e5.</w:t>
      </w:r>
    </w:p>
    <w:p w14:paraId="3A44AD2F" w14:textId="3AABED97" w:rsidR="002261DC" w:rsidRPr="00F2648D" w:rsidRDefault="002261DC" w:rsidP="002261DC">
      <w:pPr>
        <w:widowControl w:val="0"/>
        <w:adjustRightInd w:val="0"/>
        <w:spacing w:before="240" w:line="240" w:lineRule="exact"/>
        <w:ind w:left="274" w:hanging="274"/>
        <w:rPr>
          <w:rFonts w:cs="Arial"/>
          <w:b/>
          <w:szCs w:val="22"/>
        </w:rPr>
      </w:pPr>
      <w:r>
        <w:rPr>
          <w:rFonts w:cs="Arial"/>
          <w:b/>
          <w:szCs w:val="22"/>
        </w:rPr>
        <w:t>7</w:t>
      </w:r>
      <w:r w:rsidRPr="00F2648D">
        <w:rPr>
          <w:rFonts w:cs="Arial"/>
          <w:b/>
          <w:szCs w:val="22"/>
        </w:rPr>
        <w:t>. Epidemiology</w:t>
      </w:r>
      <w:r>
        <w:rPr>
          <w:rFonts w:cs="Arial"/>
          <w:b/>
          <w:szCs w:val="22"/>
        </w:rPr>
        <w:t xml:space="preserve"> of dengue, </w:t>
      </w:r>
      <w:r w:rsidRPr="00F2648D">
        <w:rPr>
          <w:rFonts w:cs="Arial"/>
          <w:b/>
          <w:szCs w:val="22"/>
        </w:rPr>
        <w:t>chikungunya</w:t>
      </w:r>
      <w:r w:rsidR="00D515B2">
        <w:rPr>
          <w:rFonts w:cs="Arial"/>
          <w:b/>
          <w:szCs w:val="22"/>
        </w:rPr>
        <w:t xml:space="preserve">, </w:t>
      </w:r>
      <w:proofErr w:type="spellStart"/>
      <w:r>
        <w:rPr>
          <w:rFonts w:cs="Arial"/>
          <w:b/>
          <w:szCs w:val="22"/>
        </w:rPr>
        <w:t>Zika</w:t>
      </w:r>
      <w:proofErr w:type="spellEnd"/>
      <w:r w:rsidR="00D515B2">
        <w:rPr>
          <w:rFonts w:cs="Arial"/>
          <w:b/>
          <w:szCs w:val="22"/>
        </w:rPr>
        <w:t>, and influenza</w:t>
      </w:r>
    </w:p>
    <w:p w14:paraId="6D287D31" w14:textId="24C741BA" w:rsidR="002261DC" w:rsidRDefault="00512FCF" w:rsidP="006C778B">
      <w:pPr>
        <w:widowControl w:val="0"/>
        <w:adjustRightInd w:val="0"/>
        <w:spacing w:line="240" w:lineRule="exact"/>
        <w:jc w:val="both"/>
        <w:rPr>
          <w:rFonts w:cs="Arial"/>
          <w:szCs w:val="22"/>
        </w:rPr>
      </w:pPr>
      <w:r>
        <w:rPr>
          <w:rFonts w:cs="Arial"/>
          <w:szCs w:val="22"/>
        </w:rPr>
        <w:t>I have been active over the last 2</w:t>
      </w:r>
      <w:r w:rsidR="00CE2AD6">
        <w:rPr>
          <w:rFonts w:cs="Arial"/>
          <w:szCs w:val="22"/>
        </w:rPr>
        <w:t>4</w:t>
      </w:r>
      <w:r>
        <w:rPr>
          <w:rFonts w:cs="Arial"/>
          <w:szCs w:val="22"/>
        </w:rPr>
        <w:t xml:space="preserve"> years in directing studies on the epidemiology of dengu</w:t>
      </w:r>
      <w:r w:rsidR="00D515B2">
        <w:rPr>
          <w:rFonts w:cs="Arial"/>
          <w:szCs w:val="22"/>
        </w:rPr>
        <w:t xml:space="preserve">e and more recently chikungunya, </w:t>
      </w:r>
      <w:proofErr w:type="spellStart"/>
      <w:r>
        <w:rPr>
          <w:rFonts w:cs="Arial"/>
          <w:szCs w:val="22"/>
        </w:rPr>
        <w:t>Zika</w:t>
      </w:r>
      <w:proofErr w:type="spellEnd"/>
      <w:r w:rsidR="00D515B2">
        <w:rPr>
          <w:rFonts w:cs="Arial"/>
          <w:szCs w:val="22"/>
        </w:rPr>
        <w:t>, and influenza</w:t>
      </w:r>
      <w:r>
        <w:rPr>
          <w:rFonts w:cs="Arial"/>
          <w:szCs w:val="22"/>
        </w:rPr>
        <w:t xml:space="preserve"> in Nicaragua, based on our </w:t>
      </w:r>
      <w:r w:rsidR="00EE7B86">
        <w:rPr>
          <w:rFonts w:cs="Arial"/>
          <w:szCs w:val="22"/>
        </w:rPr>
        <w:t>2</w:t>
      </w:r>
      <w:r w:rsidR="00CE2AD6">
        <w:rPr>
          <w:rFonts w:cs="Arial"/>
          <w:szCs w:val="22"/>
        </w:rPr>
        <w:t>1</w:t>
      </w:r>
      <w:r>
        <w:rPr>
          <w:rFonts w:cs="Arial"/>
          <w:szCs w:val="22"/>
        </w:rPr>
        <w:t xml:space="preserve">-year hospital-based study, our </w:t>
      </w:r>
      <w:r w:rsidR="00CE2AD6">
        <w:rPr>
          <w:rFonts w:cs="Arial"/>
          <w:szCs w:val="22"/>
        </w:rPr>
        <w:t>21</w:t>
      </w:r>
      <w:r>
        <w:rPr>
          <w:rFonts w:cs="Arial"/>
          <w:szCs w:val="22"/>
        </w:rPr>
        <w:t xml:space="preserve">-year cohort study, and other studies in communities, health centers and hospitals in Nicaragua. </w:t>
      </w:r>
      <w:proofErr w:type="gramStart"/>
      <w:r>
        <w:rPr>
          <w:rFonts w:cs="Arial"/>
          <w:szCs w:val="22"/>
        </w:rPr>
        <w:t xml:space="preserve">These studies have led to </w:t>
      </w:r>
      <w:r w:rsidR="00CE2AD6">
        <w:rPr>
          <w:rFonts w:cs="Arial"/>
          <w:szCs w:val="22"/>
        </w:rPr>
        <w:t>~</w:t>
      </w:r>
      <w:r w:rsidR="00521666">
        <w:rPr>
          <w:rFonts w:cs="Arial"/>
          <w:szCs w:val="22"/>
        </w:rPr>
        <w:t>60</w:t>
      </w:r>
      <w:r>
        <w:rPr>
          <w:rFonts w:cs="Arial"/>
          <w:szCs w:val="22"/>
        </w:rPr>
        <w:t xml:space="preserve"> papers, documenting trends in transmission, the effect of viral genetics, prior host immunity, and interval between infections on the outcome of infection, the expansion factor needed to calculate the true burden of disease, and a </w:t>
      </w:r>
      <w:r>
        <w:rPr>
          <w:rFonts w:cs="Arial"/>
          <w:szCs w:val="22"/>
          <w:lang w:eastAsia="ja-JP"/>
        </w:rPr>
        <w:t>cluster-randomiz</w:t>
      </w:r>
      <w:r w:rsidRPr="000964BA">
        <w:rPr>
          <w:rFonts w:cs="Arial"/>
          <w:szCs w:val="22"/>
          <w:lang w:eastAsia="ja-JP"/>
        </w:rPr>
        <w:t>ed controlled trial</w:t>
      </w:r>
      <w:r>
        <w:rPr>
          <w:rFonts w:cs="Arial"/>
          <w:szCs w:val="22"/>
        </w:rPr>
        <w:t xml:space="preserve"> to show the effectiveness of evidenced-based community participation in mosquito control for the prevention of dengue, among others.</w:t>
      </w:r>
      <w:proofErr w:type="gramEnd"/>
      <w:r>
        <w:rPr>
          <w:rFonts w:cs="Arial"/>
          <w:szCs w:val="22"/>
        </w:rPr>
        <w:t xml:space="preserve"> </w:t>
      </w:r>
      <w:r w:rsidR="00333665">
        <w:rPr>
          <w:rFonts w:cs="Arial"/>
          <w:szCs w:val="22"/>
        </w:rPr>
        <w:t>In</w:t>
      </w:r>
      <w:r>
        <w:rPr>
          <w:rFonts w:cs="Arial"/>
          <w:szCs w:val="22"/>
        </w:rPr>
        <w:t xml:space="preserve"> 2014, we initiated a series of similar projects on </w:t>
      </w:r>
      <w:proofErr w:type="gramStart"/>
      <w:r>
        <w:rPr>
          <w:rFonts w:cs="Arial"/>
          <w:szCs w:val="22"/>
        </w:rPr>
        <w:t>chikungunya,</w:t>
      </w:r>
      <w:proofErr w:type="gramEnd"/>
      <w:r>
        <w:rPr>
          <w:rFonts w:cs="Arial"/>
          <w:szCs w:val="22"/>
        </w:rPr>
        <w:t xml:space="preserve"> including studies of incidence, clinical attack rate, </w:t>
      </w:r>
      <w:proofErr w:type="spellStart"/>
      <w:r>
        <w:rPr>
          <w:rFonts w:cs="Arial"/>
          <w:szCs w:val="22"/>
        </w:rPr>
        <w:t>seroprevalence</w:t>
      </w:r>
      <w:proofErr w:type="spellEnd"/>
      <w:r>
        <w:rPr>
          <w:rFonts w:cs="Arial"/>
          <w:szCs w:val="22"/>
        </w:rPr>
        <w:t xml:space="preserve">, </w:t>
      </w:r>
      <w:proofErr w:type="spellStart"/>
      <w:r>
        <w:rPr>
          <w:rFonts w:cs="Arial"/>
          <w:szCs w:val="22"/>
        </w:rPr>
        <w:t>phylogenetics</w:t>
      </w:r>
      <w:proofErr w:type="spellEnd"/>
      <w:r>
        <w:rPr>
          <w:rFonts w:cs="Arial"/>
          <w:szCs w:val="22"/>
        </w:rPr>
        <w:t xml:space="preserve">, etc. and in 2016 initiated an expanded series of studies on </w:t>
      </w:r>
      <w:proofErr w:type="spellStart"/>
      <w:r>
        <w:rPr>
          <w:rFonts w:cs="Arial"/>
          <w:szCs w:val="22"/>
        </w:rPr>
        <w:t>Zika</w:t>
      </w:r>
      <w:proofErr w:type="spellEnd"/>
      <w:r>
        <w:rPr>
          <w:rFonts w:cs="Arial"/>
          <w:szCs w:val="22"/>
        </w:rPr>
        <w:t xml:space="preserve">, including three studies of </w:t>
      </w:r>
      <w:proofErr w:type="spellStart"/>
      <w:r>
        <w:rPr>
          <w:rFonts w:cs="Arial"/>
          <w:szCs w:val="22"/>
        </w:rPr>
        <w:t>Zika</w:t>
      </w:r>
      <w:proofErr w:type="spellEnd"/>
      <w:r>
        <w:rPr>
          <w:rFonts w:cs="Arial"/>
          <w:szCs w:val="22"/>
        </w:rPr>
        <w:t xml:space="preserve"> in pregnant women in Nicaragua</w:t>
      </w:r>
      <w:r w:rsidR="002261DC">
        <w:rPr>
          <w:rFonts w:cs="Arial"/>
          <w:szCs w:val="22"/>
        </w:rPr>
        <w:t xml:space="preserve">. </w:t>
      </w:r>
    </w:p>
    <w:p w14:paraId="0CF47350" w14:textId="12D0606E" w:rsidR="006C778B" w:rsidRDefault="006C778B" w:rsidP="006C778B">
      <w:pPr>
        <w:widowControl w:val="0"/>
        <w:spacing w:before="60" w:line="240" w:lineRule="exact"/>
        <w:ind w:left="274" w:hanging="274"/>
        <w:jc w:val="both"/>
        <w:rPr>
          <w:rFonts w:cs="Arial"/>
          <w:szCs w:val="22"/>
        </w:rPr>
      </w:pPr>
      <w:r w:rsidRPr="006C778B">
        <w:rPr>
          <w:rFonts w:cs="Arial"/>
          <w:b/>
          <w:bCs/>
          <w:szCs w:val="22"/>
        </w:rPr>
        <w:t>a</w:t>
      </w:r>
      <w:r>
        <w:rPr>
          <w:rFonts w:cs="Arial"/>
          <w:szCs w:val="22"/>
        </w:rPr>
        <w:t>.</w:t>
      </w:r>
      <w:r>
        <w:rPr>
          <w:rFonts w:cs="Arial"/>
          <w:szCs w:val="22"/>
        </w:rPr>
        <w:tab/>
        <w:t>Montoya, M.,</w:t>
      </w:r>
      <w:r w:rsidRPr="00F20C02">
        <w:rPr>
          <w:rFonts w:cs="Arial"/>
          <w:szCs w:val="22"/>
        </w:rPr>
        <w:t xml:space="preserve">* </w:t>
      </w:r>
      <w:proofErr w:type="spellStart"/>
      <w:r w:rsidRPr="00F20C02">
        <w:rPr>
          <w:rFonts w:cs="Arial"/>
          <w:szCs w:val="22"/>
        </w:rPr>
        <w:t>Gresh</w:t>
      </w:r>
      <w:proofErr w:type="spellEnd"/>
      <w:r w:rsidRPr="00F20C02">
        <w:rPr>
          <w:rFonts w:eastAsia="Calibri" w:cs="Arial"/>
          <w:color w:val="000000"/>
          <w:szCs w:val="22"/>
        </w:rPr>
        <w:t xml:space="preserve">, L.,* </w:t>
      </w:r>
      <w:r w:rsidRPr="00F20C02">
        <w:rPr>
          <w:rFonts w:cs="Arial"/>
          <w:szCs w:val="22"/>
        </w:rPr>
        <w:t>Mercado</w:t>
      </w:r>
      <w:r w:rsidRPr="00F20C02">
        <w:rPr>
          <w:rFonts w:eastAsia="Calibri" w:cs="Arial"/>
          <w:color w:val="000000"/>
          <w:szCs w:val="22"/>
        </w:rPr>
        <w:t>, J.C.,</w:t>
      </w:r>
      <w:r w:rsidRPr="00F20C02">
        <w:rPr>
          <w:rFonts w:cs="Arial"/>
          <w:szCs w:val="22"/>
        </w:rPr>
        <w:t xml:space="preserve"> </w:t>
      </w:r>
      <w:r w:rsidRPr="001D3981">
        <w:rPr>
          <w:rFonts w:cs="Arial"/>
          <w:szCs w:val="22"/>
        </w:rPr>
        <w:t>Williams</w:t>
      </w:r>
      <w:r w:rsidRPr="001D3981">
        <w:rPr>
          <w:rFonts w:eastAsia="Calibri" w:cs="Arial"/>
          <w:color w:val="000000"/>
          <w:szCs w:val="22"/>
        </w:rPr>
        <w:t>, K.L.,</w:t>
      </w:r>
      <w:r w:rsidRPr="001D3981">
        <w:rPr>
          <w:rFonts w:cs="Arial"/>
          <w:szCs w:val="22"/>
        </w:rPr>
        <w:t xml:space="preserve"> Vargas</w:t>
      </w:r>
      <w:r w:rsidRPr="001D3981">
        <w:rPr>
          <w:rFonts w:eastAsia="Calibri" w:cs="Arial"/>
          <w:color w:val="000000"/>
          <w:szCs w:val="22"/>
        </w:rPr>
        <w:t xml:space="preserve">, M.J., </w:t>
      </w:r>
      <w:r w:rsidRPr="001D3981">
        <w:rPr>
          <w:rFonts w:cs="Arial"/>
          <w:szCs w:val="22"/>
        </w:rPr>
        <w:t>Gutierrez</w:t>
      </w:r>
      <w:r w:rsidRPr="001D3981">
        <w:rPr>
          <w:rFonts w:eastAsia="Calibri" w:cs="Arial"/>
          <w:color w:val="000000"/>
          <w:szCs w:val="22"/>
        </w:rPr>
        <w:t xml:space="preserve">, G., </w:t>
      </w:r>
      <w:proofErr w:type="spellStart"/>
      <w:r w:rsidRPr="001D3981">
        <w:rPr>
          <w:rFonts w:cs="Arial"/>
          <w:szCs w:val="22"/>
        </w:rPr>
        <w:t>Kuan</w:t>
      </w:r>
      <w:proofErr w:type="spellEnd"/>
      <w:r w:rsidRPr="001D3981">
        <w:rPr>
          <w:rFonts w:eastAsia="Calibri" w:cs="Arial"/>
          <w:color w:val="000000"/>
          <w:szCs w:val="22"/>
        </w:rPr>
        <w:t>, G.,</w:t>
      </w:r>
      <w:r>
        <w:rPr>
          <w:rFonts w:cs="Arial"/>
          <w:szCs w:val="22"/>
        </w:rPr>
        <w:t xml:space="preserve"> Gordon, A., </w:t>
      </w:r>
      <w:proofErr w:type="spellStart"/>
      <w:r w:rsidRPr="001D3981">
        <w:rPr>
          <w:rFonts w:cs="Arial"/>
          <w:szCs w:val="22"/>
        </w:rPr>
        <w:t>Balmaseda</w:t>
      </w:r>
      <w:proofErr w:type="spellEnd"/>
      <w:r w:rsidRPr="001D3981">
        <w:rPr>
          <w:rFonts w:eastAsia="Calibri" w:cs="Arial"/>
          <w:color w:val="000000"/>
          <w:szCs w:val="22"/>
        </w:rPr>
        <w:t>, A.</w:t>
      </w:r>
      <w:r w:rsidRPr="001D3981">
        <w:rPr>
          <w:rFonts w:cs="Arial"/>
          <w:szCs w:val="22"/>
        </w:rPr>
        <w:t xml:space="preserve">, </w:t>
      </w:r>
      <w:r w:rsidRPr="001D3981">
        <w:rPr>
          <w:rFonts w:cs="Arial"/>
          <w:b/>
          <w:szCs w:val="22"/>
        </w:rPr>
        <w:t>Harris</w:t>
      </w:r>
      <w:r w:rsidRPr="001D3981">
        <w:rPr>
          <w:rFonts w:eastAsia="Calibri" w:cs="Arial"/>
          <w:b/>
          <w:color w:val="000000"/>
          <w:szCs w:val="22"/>
        </w:rPr>
        <w:t>, E</w:t>
      </w:r>
      <w:r w:rsidRPr="001D3981">
        <w:rPr>
          <w:rFonts w:eastAsia="Calibri" w:cs="Arial"/>
          <w:color w:val="000000"/>
          <w:szCs w:val="22"/>
        </w:rPr>
        <w:t>.</w:t>
      </w:r>
      <w:r w:rsidRPr="001D3981">
        <w:rPr>
          <w:rFonts w:cs="Arial"/>
          <w:szCs w:val="22"/>
        </w:rPr>
        <w:t xml:space="preserve"> (2013) Symptomatic versus </w:t>
      </w:r>
      <w:proofErr w:type="spellStart"/>
      <w:r w:rsidRPr="001D3981">
        <w:rPr>
          <w:rFonts w:cs="Arial"/>
          <w:szCs w:val="22"/>
        </w:rPr>
        <w:t>inapparent</w:t>
      </w:r>
      <w:proofErr w:type="spellEnd"/>
      <w:r w:rsidRPr="001D3981">
        <w:rPr>
          <w:rFonts w:cs="Arial"/>
          <w:szCs w:val="22"/>
        </w:rPr>
        <w:t xml:space="preserve"> outcome in repeat dengue virus infections is influenced by the time interval between infections and study year. </w:t>
      </w:r>
      <w:proofErr w:type="spellStart"/>
      <w:r w:rsidRPr="001D3981">
        <w:rPr>
          <w:rFonts w:cs="Arial"/>
          <w:i/>
          <w:szCs w:val="22"/>
        </w:rPr>
        <w:t>PLoS</w:t>
      </w:r>
      <w:proofErr w:type="spellEnd"/>
      <w:r w:rsidRPr="001D3981">
        <w:rPr>
          <w:rFonts w:cs="Arial"/>
          <w:i/>
          <w:szCs w:val="22"/>
        </w:rPr>
        <w:t xml:space="preserve"> </w:t>
      </w:r>
      <w:proofErr w:type="spellStart"/>
      <w:r w:rsidRPr="001D3981">
        <w:rPr>
          <w:rFonts w:cs="Arial"/>
          <w:i/>
          <w:szCs w:val="22"/>
        </w:rPr>
        <w:t>Negl</w:t>
      </w:r>
      <w:proofErr w:type="spellEnd"/>
      <w:r w:rsidRPr="001D3981">
        <w:rPr>
          <w:rFonts w:cs="Arial"/>
          <w:i/>
          <w:szCs w:val="22"/>
        </w:rPr>
        <w:t xml:space="preserve"> Trop Dis</w:t>
      </w:r>
      <w:r w:rsidRPr="001D3981">
        <w:rPr>
          <w:rFonts w:cs="Arial"/>
          <w:szCs w:val="22"/>
        </w:rPr>
        <w:t xml:space="preserve">. </w:t>
      </w:r>
      <w:r>
        <w:rPr>
          <w:rFonts w:cs="Arial"/>
          <w:szCs w:val="22"/>
        </w:rPr>
        <w:t>7</w:t>
      </w:r>
      <w:r w:rsidRPr="001D3981">
        <w:rPr>
          <w:rFonts w:cs="Arial"/>
          <w:szCs w:val="22"/>
        </w:rPr>
        <w:t>:e2357.</w:t>
      </w:r>
      <w:r>
        <w:rPr>
          <w:rFonts w:cs="Arial"/>
          <w:szCs w:val="22"/>
        </w:rPr>
        <w:t xml:space="preserve"> </w:t>
      </w:r>
    </w:p>
    <w:p w14:paraId="4557BF81" w14:textId="77777777" w:rsidR="002261DC" w:rsidRDefault="002261DC" w:rsidP="002261DC">
      <w:pPr>
        <w:widowControl w:val="0"/>
        <w:adjustRightInd w:val="0"/>
        <w:ind w:left="270" w:right="-90" w:hanging="270"/>
        <w:rPr>
          <w:rFonts w:cs="Arial"/>
          <w:szCs w:val="22"/>
        </w:rPr>
      </w:pPr>
      <w:r>
        <w:rPr>
          <w:rFonts w:cs="Arial"/>
          <w:b/>
          <w:szCs w:val="22"/>
          <w:lang w:eastAsia="ja-JP"/>
        </w:rPr>
        <w:t>b</w:t>
      </w:r>
      <w:r w:rsidRPr="00F2648D">
        <w:rPr>
          <w:rFonts w:cs="Arial"/>
          <w:b/>
          <w:szCs w:val="22"/>
          <w:lang w:eastAsia="ja-JP"/>
        </w:rPr>
        <w:t>.</w:t>
      </w:r>
      <w:r>
        <w:rPr>
          <w:rFonts w:cs="Arial"/>
          <w:szCs w:val="22"/>
          <w:lang w:eastAsia="ja-JP"/>
        </w:rPr>
        <w:t xml:space="preserve"> </w:t>
      </w:r>
      <w:proofErr w:type="spellStart"/>
      <w:r w:rsidRPr="000964BA">
        <w:rPr>
          <w:rFonts w:cs="Arial"/>
          <w:szCs w:val="22"/>
          <w:lang w:eastAsia="ja-JP"/>
        </w:rPr>
        <w:t>Andersson</w:t>
      </w:r>
      <w:proofErr w:type="spellEnd"/>
      <w:r w:rsidRPr="000964BA">
        <w:rPr>
          <w:rFonts w:cs="Arial"/>
          <w:szCs w:val="22"/>
          <w:lang w:eastAsia="ja-JP"/>
        </w:rPr>
        <w:t xml:space="preserve">, N., Nava-Aguilera, E., </w:t>
      </w:r>
      <w:proofErr w:type="spellStart"/>
      <w:r w:rsidRPr="000964BA">
        <w:rPr>
          <w:rFonts w:cs="Arial"/>
          <w:szCs w:val="22"/>
          <w:lang w:eastAsia="ja-JP"/>
        </w:rPr>
        <w:t>Arostegui</w:t>
      </w:r>
      <w:proofErr w:type="spellEnd"/>
      <w:r w:rsidRPr="000964BA">
        <w:rPr>
          <w:rFonts w:cs="Arial"/>
          <w:szCs w:val="22"/>
          <w:lang w:eastAsia="ja-JP"/>
        </w:rPr>
        <w:t xml:space="preserve">, J., Morales-Perez, A., </w:t>
      </w:r>
      <w:proofErr w:type="spellStart"/>
      <w:r w:rsidRPr="000964BA">
        <w:rPr>
          <w:rFonts w:cs="Arial"/>
          <w:szCs w:val="22"/>
          <w:lang w:eastAsia="ja-JP"/>
        </w:rPr>
        <w:t>Suazo</w:t>
      </w:r>
      <w:proofErr w:type="spellEnd"/>
      <w:r w:rsidRPr="000964BA">
        <w:rPr>
          <w:rFonts w:cs="Arial"/>
          <w:szCs w:val="22"/>
          <w:lang w:eastAsia="ja-JP"/>
        </w:rPr>
        <w:t xml:space="preserve">-Laguna, H., </w:t>
      </w:r>
      <w:proofErr w:type="spellStart"/>
      <w:r w:rsidRPr="000964BA">
        <w:rPr>
          <w:rFonts w:cs="Arial"/>
          <w:szCs w:val="22"/>
          <w:lang w:eastAsia="ja-JP"/>
        </w:rPr>
        <w:t>Legorreta-Soberanis</w:t>
      </w:r>
      <w:proofErr w:type="spellEnd"/>
      <w:r w:rsidRPr="000964BA">
        <w:rPr>
          <w:rFonts w:cs="Arial"/>
          <w:szCs w:val="22"/>
          <w:lang w:eastAsia="ja-JP"/>
        </w:rPr>
        <w:t xml:space="preserve">, J., Hernandez-Alvarez, C., Fernandez-Salas, I., </w:t>
      </w:r>
      <w:proofErr w:type="spellStart"/>
      <w:r w:rsidRPr="000964BA">
        <w:rPr>
          <w:rFonts w:cs="Arial"/>
          <w:szCs w:val="22"/>
          <w:lang w:eastAsia="ja-JP"/>
        </w:rPr>
        <w:t>Balmaseda</w:t>
      </w:r>
      <w:proofErr w:type="spellEnd"/>
      <w:r w:rsidRPr="000964BA">
        <w:rPr>
          <w:rFonts w:cs="Arial"/>
          <w:szCs w:val="22"/>
          <w:lang w:eastAsia="ja-JP"/>
        </w:rPr>
        <w:t>, A., Cortés-</w:t>
      </w:r>
      <w:proofErr w:type="spellStart"/>
      <w:r w:rsidRPr="000964BA">
        <w:rPr>
          <w:rFonts w:cs="Arial"/>
          <w:szCs w:val="22"/>
          <w:lang w:eastAsia="ja-JP"/>
        </w:rPr>
        <w:t>Guzmán</w:t>
      </w:r>
      <w:proofErr w:type="spellEnd"/>
      <w:r w:rsidRPr="000964BA">
        <w:rPr>
          <w:rFonts w:cs="Arial"/>
          <w:szCs w:val="22"/>
          <w:lang w:eastAsia="ja-JP"/>
        </w:rPr>
        <w:t xml:space="preserve">, A.J., Coloma, J., </w:t>
      </w:r>
      <w:proofErr w:type="spellStart"/>
      <w:r w:rsidRPr="000964BA">
        <w:rPr>
          <w:rFonts w:cs="Arial"/>
          <w:szCs w:val="22"/>
          <w:lang w:eastAsia="ja-JP"/>
        </w:rPr>
        <w:t>Ledogar</w:t>
      </w:r>
      <w:proofErr w:type="spellEnd"/>
      <w:r w:rsidRPr="000964BA">
        <w:rPr>
          <w:rFonts w:cs="Arial"/>
          <w:szCs w:val="22"/>
          <w:lang w:eastAsia="ja-JP"/>
        </w:rPr>
        <w:t xml:space="preserve">, R.J., and </w:t>
      </w:r>
      <w:r w:rsidRPr="000964BA">
        <w:rPr>
          <w:rFonts w:cs="Arial"/>
          <w:b/>
          <w:szCs w:val="22"/>
          <w:lang w:eastAsia="ja-JP"/>
        </w:rPr>
        <w:t>Harris, E</w:t>
      </w:r>
      <w:r w:rsidRPr="000964BA">
        <w:rPr>
          <w:rFonts w:cs="Arial"/>
          <w:szCs w:val="22"/>
          <w:lang w:eastAsia="ja-JP"/>
        </w:rPr>
        <w:t xml:space="preserve">. </w:t>
      </w:r>
      <w:r>
        <w:rPr>
          <w:rFonts w:cs="Arial"/>
          <w:szCs w:val="22"/>
          <w:lang w:eastAsia="ja-JP"/>
        </w:rPr>
        <w:t xml:space="preserve">(2015) </w:t>
      </w:r>
      <w:r w:rsidRPr="000964BA">
        <w:rPr>
          <w:rFonts w:cs="Arial"/>
          <w:szCs w:val="22"/>
          <w:lang w:eastAsia="ja-JP"/>
        </w:rPr>
        <w:t>Camino Verde (Green Way) to Dengue Prevention: a pragmatic cluster-</w:t>
      </w:r>
      <w:proofErr w:type="spellStart"/>
      <w:r w:rsidRPr="000964BA">
        <w:rPr>
          <w:rFonts w:cs="Arial"/>
          <w:szCs w:val="22"/>
          <w:lang w:eastAsia="ja-JP"/>
        </w:rPr>
        <w:t>random</w:t>
      </w:r>
      <w:r>
        <w:rPr>
          <w:rFonts w:cs="Arial"/>
          <w:szCs w:val="22"/>
          <w:lang w:eastAsia="ja-JP"/>
        </w:rPr>
        <w:softHyphen/>
      </w:r>
      <w:r w:rsidRPr="000964BA">
        <w:rPr>
          <w:rFonts w:cs="Arial"/>
          <w:szCs w:val="22"/>
          <w:lang w:eastAsia="ja-JP"/>
        </w:rPr>
        <w:t>ised</w:t>
      </w:r>
      <w:proofErr w:type="spellEnd"/>
      <w:r w:rsidRPr="000964BA">
        <w:rPr>
          <w:rFonts w:cs="Arial"/>
          <w:szCs w:val="22"/>
          <w:lang w:eastAsia="ja-JP"/>
        </w:rPr>
        <w:t xml:space="preserve"> controlled trial of evidence-based community </w:t>
      </w:r>
      <w:proofErr w:type="spellStart"/>
      <w:r w:rsidRPr="000964BA">
        <w:rPr>
          <w:rFonts w:cs="Arial"/>
          <w:szCs w:val="22"/>
          <w:lang w:eastAsia="ja-JP"/>
        </w:rPr>
        <w:t>mobilisation</w:t>
      </w:r>
      <w:proofErr w:type="spellEnd"/>
      <w:r w:rsidRPr="000964BA">
        <w:rPr>
          <w:rFonts w:cs="Arial"/>
          <w:szCs w:val="22"/>
          <w:lang w:eastAsia="ja-JP"/>
        </w:rPr>
        <w:t xml:space="preserve"> in Nicaragua and Mexico. </w:t>
      </w:r>
      <w:r w:rsidRPr="000964BA">
        <w:rPr>
          <w:rFonts w:cs="Arial"/>
          <w:i/>
          <w:szCs w:val="22"/>
          <w:lang w:eastAsia="ja-JP"/>
        </w:rPr>
        <w:t>BMJ</w:t>
      </w:r>
      <w:r w:rsidRPr="000964BA">
        <w:rPr>
          <w:rFonts w:cs="Arial"/>
          <w:szCs w:val="22"/>
          <w:lang w:eastAsia="ja-JP"/>
        </w:rPr>
        <w:t xml:space="preserve"> </w:t>
      </w:r>
      <w:r w:rsidRPr="00A040F9">
        <w:rPr>
          <w:rFonts w:cs="Arial"/>
          <w:szCs w:val="22"/>
        </w:rPr>
        <w:t>351:h3267.</w:t>
      </w:r>
    </w:p>
    <w:p w14:paraId="7491FD81" w14:textId="0618EE45" w:rsidR="006B5936" w:rsidRDefault="006C778B" w:rsidP="006B5936">
      <w:pPr>
        <w:widowControl w:val="0"/>
        <w:spacing w:line="240" w:lineRule="exact"/>
        <w:ind w:left="274" w:hanging="274"/>
        <w:rPr>
          <w:rFonts w:cs="Arial"/>
          <w:szCs w:val="20"/>
        </w:rPr>
      </w:pPr>
      <w:r>
        <w:rPr>
          <w:b/>
          <w:szCs w:val="20"/>
        </w:rPr>
        <w:t>c</w:t>
      </w:r>
      <w:r w:rsidR="006B5936" w:rsidRPr="005162CE">
        <w:rPr>
          <w:b/>
          <w:szCs w:val="20"/>
        </w:rPr>
        <w:t>.</w:t>
      </w:r>
      <w:r w:rsidR="006B5936">
        <w:rPr>
          <w:szCs w:val="20"/>
        </w:rPr>
        <w:t xml:space="preserve"> </w:t>
      </w:r>
      <w:r w:rsidR="006B5936" w:rsidRPr="00980B90">
        <w:rPr>
          <w:szCs w:val="20"/>
        </w:rPr>
        <w:t xml:space="preserve">Burger-Calderon, R., </w:t>
      </w:r>
      <w:r w:rsidR="006B5936" w:rsidRPr="00980B90">
        <w:rPr>
          <w:rFonts w:cs="Arial"/>
          <w:szCs w:val="20"/>
        </w:rPr>
        <w:t xml:space="preserve">Gonzalez, K., Ojeda, S., </w:t>
      </w:r>
      <w:proofErr w:type="spellStart"/>
      <w:r w:rsidR="006B5936" w:rsidRPr="00980B90">
        <w:rPr>
          <w:rFonts w:cs="Arial"/>
          <w:szCs w:val="20"/>
        </w:rPr>
        <w:t>Zambrana</w:t>
      </w:r>
      <w:proofErr w:type="spellEnd"/>
      <w:r w:rsidR="006B5936" w:rsidRPr="00980B90">
        <w:rPr>
          <w:rFonts w:cs="Arial"/>
          <w:szCs w:val="20"/>
        </w:rPr>
        <w:t xml:space="preserve">, J.V., Sanchez, N., </w:t>
      </w:r>
      <w:proofErr w:type="spellStart"/>
      <w:r w:rsidR="006B5936" w:rsidRPr="00980B90">
        <w:rPr>
          <w:rFonts w:cs="Arial"/>
          <w:szCs w:val="20"/>
        </w:rPr>
        <w:t>Cerpas</w:t>
      </w:r>
      <w:proofErr w:type="spellEnd"/>
      <w:r w:rsidR="006B5936" w:rsidRPr="00980B90">
        <w:rPr>
          <w:rFonts w:cs="Arial"/>
          <w:szCs w:val="20"/>
        </w:rPr>
        <w:t xml:space="preserve"> Cruz, C., </w:t>
      </w:r>
      <w:proofErr w:type="spellStart"/>
      <w:r w:rsidR="006B5936" w:rsidRPr="00980B90">
        <w:rPr>
          <w:rFonts w:cs="Arial"/>
          <w:szCs w:val="20"/>
        </w:rPr>
        <w:t>Suazo</w:t>
      </w:r>
      <w:proofErr w:type="spellEnd"/>
      <w:r w:rsidR="006B5936" w:rsidRPr="00980B90">
        <w:rPr>
          <w:rFonts w:cs="Arial"/>
          <w:szCs w:val="20"/>
        </w:rPr>
        <w:t xml:space="preserve"> Laguna, H., Bustos, F., </w:t>
      </w:r>
      <w:proofErr w:type="spellStart"/>
      <w:r w:rsidR="006B5936" w:rsidRPr="00980B90">
        <w:rPr>
          <w:rFonts w:cs="Arial"/>
          <w:szCs w:val="20"/>
        </w:rPr>
        <w:t>Plazaola</w:t>
      </w:r>
      <w:proofErr w:type="spellEnd"/>
      <w:r w:rsidR="006B5936" w:rsidRPr="00980B90">
        <w:rPr>
          <w:rFonts w:cs="Arial"/>
          <w:szCs w:val="20"/>
        </w:rPr>
        <w:t xml:space="preserve">, M., Lopez Mercado, B., Elizondo, D., </w:t>
      </w:r>
      <w:proofErr w:type="spellStart"/>
      <w:r w:rsidR="006B5936" w:rsidRPr="00980B90">
        <w:rPr>
          <w:rFonts w:cs="Arial"/>
          <w:szCs w:val="20"/>
        </w:rPr>
        <w:t>Arguello</w:t>
      </w:r>
      <w:proofErr w:type="spellEnd"/>
      <w:r w:rsidR="006B5936" w:rsidRPr="00980B90">
        <w:rPr>
          <w:rFonts w:cs="Arial"/>
          <w:szCs w:val="20"/>
        </w:rPr>
        <w:t xml:space="preserve">, S., Carey Monterrey, J., </w:t>
      </w:r>
      <w:proofErr w:type="spellStart"/>
      <w:r w:rsidR="006B5936" w:rsidRPr="00980B90">
        <w:rPr>
          <w:rFonts w:cs="Arial"/>
          <w:szCs w:val="20"/>
        </w:rPr>
        <w:t>Nuñez</w:t>
      </w:r>
      <w:proofErr w:type="spellEnd"/>
      <w:r w:rsidR="006B5936" w:rsidRPr="00980B90">
        <w:rPr>
          <w:rFonts w:cs="Arial"/>
          <w:szCs w:val="20"/>
        </w:rPr>
        <w:t xml:space="preserve">, A., Coloma, J., Waggoner, J.J., Gordon, A., </w:t>
      </w:r>
      <w:proofErr w:type="spellStart"/>
      <w:r w:rsidR="006B5936" w:rsidRPr="00980B90">
        <w:rPr>
          <w:rFonts w:cs="Arial"/>
          <w:szCs w:val="20"/>
        </w:rPr>
        <w:t>Kuan</w:t>
      </w:r>
      <w:proofErr w:type="spellEnd"/>
      <w:r w:rsidR="006B5936" w:rsidRPr="00980B90">
        <w:rPr>
          <w:rFonts w:cs="Arial"/>
          <w:szCs w:val="20"/>
        </w:rPr>
        <w:t xml:space="preserve">, G., </w:t>
      </w:r>
      <w:proofErr w:type="spellStart"/>
      <w:r w:rsidR="006B5936" w:rsidRPr="00980B90">
        <w:rPr>
          <w:rFonts w:cs="Arial"/>
          <w:szCs w:val="20"/>
        </w:rPr>
        <w:t>Balmaseda</w:t>
      </w:r>
      <w:proofErr w:type="spellEnd"/>
      <w:r w:rsidR="006B5936" w:rsidRPr="00980B90">
        <w:rPr>
          <w:rFonts w:cs="Arial"/>
          <w:szCs w:val="20"/>
        </w:rPr>
        <w:t xml:space="preserve">, A., </w:t>
      </w:r>
      <w:r w:rsidR="006B5936" w:rsidRPr="00270E14">
        <w:rPr>
          <w:rFonts w:cs="Arial"/>
          <w:b/>
          <w:szCs w:val="20"/>
        </w:rPr>
        <w:t>Harris, E</w:t>
      </w:r>
      <w:r w:rsidR="006B5936" w:rsidRPr="00980B90">
        <w:rPr>
          <w:rFonts w:cs="Arial"/>
          <w:szCs w:val="20"/>
        </w:rPr>
        <w:t xml:space="preserve">. </w:t>
      </w:r>
      <w:proofErr w:type="spellStart"/>
      <w:r w:rsidR="006B5936" w:rsidRPr="00980B90">
        <w:rPr>
          <w:rFonts w:cs="Arial"/>
          <w:szCs w:val="20"/>
        </w:rPr>
        <w:t>Zika</w:t>
      </w:r>
      <w:proofErr w:type="spellEnd"/>
      <w:r w:rsidR="006B5936" w:rsidRPr="00980B90">
        <w:rPr>
          <w:rFonts w:cs="Arial"/>
          <w:szCs w:val="20"/>
        </w:rPr>
        <w:t xml:space="preserve"> virus infection in Nicaraguan households. </w:t>
      </w:r>
      <w:proofErr w:type="spellStart"/>
      <w:r w:rsidR="006B5936" w:rsidRPr="00980B90">
        <w:rPr>
          <w:rFonts w:cs="Arial"/>
          <w:i/>
          <w:szCs w:val="20"/>
        </w:rPr>
        <w:t>PloS</w:t>
      </w:r>
      <w:proofErr w:type="spellEnd"/>
      <w:r w:rsidR="006B5936" w:rsidRPr="00980B90">
        <w:rPr>
          <w:rFonts w:cs="Arial"/>
          <w:i/>
          <w:szCs w:val="20"/>
        </w:rPr>
        <w:t xml:space="preserve"> </w:t>
      </w:r>
      <w:proofErr w:type="spellStart"/>
      <w:r w:rsidR="006B5936" w:rsidRPr="00980B90">
        <w:rPr>
          <w:rFonts w:cs="Arial"/>
          <w:i/>
          <w:szCs w:val="20"/>
        </w:rPr>
        <w:t>Negl</w:t>
      </w:r>
      <w:proofErr w:type="spellEnd"/>
      <w:r w:rsidR="006B5936" w:rsidRPr="00980B90">
        <w:rPr>
          <w:rFonts w:cs="Arial"/>
          <w:i/>
          <w:szCs w:val="20"/>
        </w:rPr>
        <w:t>. Inf. Dis</w:t>
      </w:r>
      <w:r w:rsidR="006B5936" w:rsidRPr="00980B90">
        <w:rPr>
          <w:rFonts w:cs="Arial"/>
          <w:szCs w:val="20"/>
        </w:rPr>
        <w:t xml:space="preserve">. </w:t>
      </w:r>
      <w:r w:rsidR="006B5936">
        <w:t>12(5):e0006518</w:t>
      </w:r>
      <w:r w:rsidR="006B5936" w:rsidRPr="00980B90">
        <w:rPr>
          <w:rFonts w:cs="Arial"/>
          <w:szCs w:val="20"/>
        </w:rPr>
        <w:t>.</w:t>
      </w:r>
      <w:r w:rsidR="006B5936">
        <w:rPr>
          <w:rFonts w:cs="Arial"/>
          <w:szCs w:val="20"/>
        </w:rPr>
        <w:t xml:space="preserve"> PMID</w:t>
      </w:r>
      <w:r w:rsidR="006B5936" w:rsidRPr="0079228B">
        <w:rPr>
          <w:rFonts w:cs="Arial"/>
          <w:szCs w:val="22"/>
        </w:rPr>
        <w:t>: 29851968</w:t>
      </w:r>
      <w:r w:rsidR="006B5936" w:rsidRPr="00980B90">
        <w:rPr>
          <w:rFonts w:cs="Arial"/>
          <w:szCs w:val="20"/>
        </w:rPr>
        <w:t>.</w:t>
      </w:r>
    </w:p>
    <w:p w14:paraId="051BB837" w14:textId="07CBA49E" w:rsidR="00073F7B" w:rsidRDefault="006C778B" w:rsidP="00073F7B">
      <w:pPr>
        <w:ind w:left="270" w:hanging="270"/>
        <w:rPr>
          <w:rFonts w:cs="Arial"/>
          <w:szCs w:val="22"/>
        </w:rPr>
      </w:pPr>
      <w:r>
        <w:rPr>
          <w:rFonts w:cs="Arial"/>
          <w:b/>
          <w:szCs w:val="22"/>
          <w:lang w:val="es-NI"/>
        </w:rPr>
        <w:t>d</w:t>
      </w:r>
      <w:r w:rsidR="00073F7B" w:rsidRPr="00073F7B">
        <w:rPr>
          <w:rFonts w:cs="Arial"/>
          <w:szCs w:val="22"/>
          <w:lang w:val="es-NI"/>
        </w:rPr>
        <w:t>. Zambrana, J.V., Bustos, F., Burger-</w:t>
      </w:r>
      <w:proofErr w:type="spellStart"/>
      <w:r w:rsidR="00073F7B" w:rsidRPr="00073F7B">
        <w:rPr>
          <w:rFonts w:cs="Arial"/>
          <w:szCs w:val="22"/>
          <w:lang w:val="es-NI"/>
        </w:rPr>
        <w:t>Calderon</w:t>
      </w:r>
      <w:proofErr w:type="spellEnd"/>
      <w:r w:rsidR="00073F7B" w:rsidRPr="00073F7B">
        <w:rPr>
          <w:rFonts w:cs="Arial"/>
          <w:szCs w:val="22"/>
          <w:lang w:val="es-NI"/>
        </w:rPr>
        <w:t xml:space="preserve">, R., Collado, D., Jairo, </w:t>
      </w:r>
      <w:proofErr w:type="spellStart"/>
      <w:r w:rsidR="00073F7B" w:rsidRPr="00073F7B">
        <w:rPr>
          <w:rFonts w:cs="Arial"/>
          <w:szCs w:val="22"/>
          <w:lang w:val="es-NI"/>
        </w:rPr>
        <w:t>Sanchez</w:t>
      </w:r>
      <w:proofErr w:type="spellEnd"/>
      <w:r w:rsidR="00073F7B" w:rsidRPr="00073F7B">
        <w:rPr>
          <w:rFonts w:cs="Arial"/>
          <w:szCs w:val="22"/>
          <w:lang w:val="es-NI"/>
        </w:rPr>
        <w:t xml:space="preserve">, N., Ojeda, S., </w:t>
      </w:r>
      <w:proofErr w:type="spellStart"/>
      <w:r w:rsidR="00073F7B" w:rsidRPr="00073F7B">
        <w:rPr>
          <w:rFonts w:cs="Arial"/>
          <w:szCs w:val="22"/>
          <w:lang w:val="es-NI"/>
        </w:rPr>
        <w:t>Plazaola</w:t>
      </w:r>
      <w:proofErr w:type="spellEnd"/>
      <w:r w:rsidR="00073F7B" w:rsidRPr="00073F7B">
        <w:rPr>
          <w:rFonts w:cs="Arial"/>
          <w:szCs w:val="22"/>
          <w:lang w:val="es-NI"/>
        </w:rPr>
        <w:t xml:space="preserve">, M., </w:t>
      </w:r>
      <w:proofErr w:type="spellStart"/>
      <w:r w:rsidR="00073F7B" w:rsidRPr="00073F7B">
        <w:rPr>
          <w:rFonts w:cs="Arial"/>
          <w:szCs w:val="22"/>
          <w:lang w:val="es-NI"/>
        </w:rPr>
        <w:t>Lopez</w:t>
      </w:r>
      <w:proofErr w:type="spellEnd"/>
      <w:r w:rsidR="00073F7B" w:rsidRPr="00073F7B">
        <w:rPr>
          <w:rFonts w:cs="Arial"/>
          <w:szCs w:val="22"/>
          <w:lang w:val="es-NI"/>
        </w:rPr>
        <w:t xml:space="preserve">, B., Arguello, S., Elizondo, D., </w:t>
      </w:r>
      <w:proofErr w:type="spellStart"/>
      <w:r w:rsidR="00073F7B" w:rsidRPr="00073F7B">
        <w:rPr>
          <w:rFonts w:cs="Arial"/>
          <w:szCs w:val="22"/>
          <w:lang w:val="es-NI"/>
        </w:rPr>
        <w:t>Aviles</w:t>
      </w:r>
      <w:proofErr w:type="spellEnd"/>
      <w:r w:rsidR="00073F7B" w:rsidRPr="00073F7B">
        <w:rPr>
          <w:rFonts w:cs="Arial"/>
          <w:szCs w:val="22"/>
          <w:lang w:val="es-NI"/>
        </w:rPr>
        <w:t xml:space="preserve">, W., </w:t>
      </w:r>
      <w:proofErr w:type="spellStart"/>
      <w:r w:rsidR="00073F7B" w:rsidRPr="00073F7B">
        <w:rPr>
          <w:rFonts w:cs="Arial"/>
          <w:szCs w:val="22"/>
          <w:lang w:val="es-NI"/>
        </w:rPr>
        <w:t>Kuan</w:t>
      </w:r>
      <w:proofErr w:type="spellEnd"/>
      <w:r w:rsidR="00073F7B" w:rsidRPr="00073F7B">
        <w:rPr>
          <w:rFonts w:cs="Arial"/>
          <w:szCs w:val="22"/>
          <w:lang w:val="es-NI"/>
        </w:rPr>
        <w:t xml:space="preserve">, G., </w:t>
      </w:r>
      <w:proofErr w:type="spellStart"/>
      <w:r w:rsidR="00073F7B" w:rsidRPr="00073F7B">
        <w:rPr>
          <w:rFonts w:cs="Arial"/>
          <w:szCs w:val="22"/>
          <w:lang w:val="es-NI"/>
        </w:rPr>
        <w:t>Balmaseda</w:t>
      </w:r>
      <w:proofErr w:type="spellEnd"/>
      <w:r w:rsidR="00073F7B" w:rsidRPr="00073F7B">
        <w:rPr>
          <w:rFonts w:cs="Arial"/>
          <w:szCs w:val="22"/>
          <w:lang w:val="es-NI"/>
        </w:rPr>
        <w:t xml:space="preserve">, A., Gordon, A., </w:t>
      </w:r>
      <w:r w:rsidR="00073F7B" w:rsidRPr="00073F7B">
        <w:rPr>
          <w:rFonts w:cs="Arial"/>
          <w:b/>
          <w:szCs w:val="22"/>
          <w:lang w:val="es-NI"/>
        </w:rPr>
        <w:t>Harris, E</w:t>
      </w:r>
      <w:r w:rsidR="00073F7B" w:rsidRPr="00073F7B">
        <w:rPr>
          <w:rFonts w:cs="Arial"/>
          <w:szCs w:val="22"/>
          <w:lang w:val="es-NI"/>
        </w:rPr>
        <w:t>.</w:t>
      </w:r>
      <w:r w:rsidR="00073F7B" w:rsidRPr="00073F7B">
        <w:rPr>
          <w:rFonts w:cs="Arial"/>
          <w:szCs w:val="22"/>
          <w:vertAlign w:val="superscript"/>
          <w:lang w:val="es-NI"/>
        </w:rPr>
        <w:t xml:space="preserve"> </w:t>
      </w:r>
      <w:r w:rsidR="00073F7B" w:rsidRPr="00073F7B">
        <w:rPr>
          <w:rFonts w:cs="Arial"/>
          <w:szCs w:val="22"/>
        </w:rPr>
        <w:t xml:space="preserve">(2018) </w:t>
      </w:r>
      <w:proofErr w:type="spellStart"/>
      <w:r w:rsidR="00073F7B" w:rsidRPr="00073F7B">
        <w:rPr>
          <w:rFonts w:cs="Arial"/>
          <w:szCs w:val="22"/>
        </w:rPr>
        <w:t>Seroprevalence</w:t>
      </w:r>
      <w:proofErr w:type="spellEnd"/>
      <w:r w:rsidR="00073F7B" w:rsidRPr="00073F7B">
        <w:rPr>
          <w:rFonts w:cs="Arial"/>
          <w:szCs w:val="22"/>
        </w:rPr>
        <w:t xml:space="preserve">, risk factor, and spatial analysis of </w:t>
      </w:r>
      <w:proofErr w:type="spellStart"/>
      <w:r w:rsidR="00073F7B" w:rsidRPr="00073F7B">
        <w:rPr>
          <w:rFonts w:cs="Arial"/>
          <w:szCs w:val="22"/>
        </w:rPr>
        <w:t>Zika</w:t>
      </w:r>
      <w:proofErr w:type="spellEnd"/>
      <w:r w:rsidR="00073F7B" w:rsidRPr="00073F7B">
        <w:rPr>
          <w:rFonts w:cs="Arial"/>
          <w:szCs w:val="22"/>
        </w:rPr>
        <w:t xml:space="preserve"> virus infection after the 2016 epidemic in Managua, Nicaragua. </w:t>
      </w:r>
      <w:r w:rsidR="00073F7B" w:rsidRPr="00073F7B">
        <w:rPr>
          <w:rFonts w:cs="Arial"/>
          <w:i/>
          <w:szCs w:val="22"/>
        </w:rPr>
        <w:t xml:space="preserve">Proc. Natl. Acad. Sci. </w:t>
      </w:r>
      <w:r w:rsidR="00073F7B" w:rsidRPr="00884F71">
        <w:rPr>
          <w:rFonts w:cs="Arial"/>
          <w:i/>
          <w:szCs w:val="22"/>
        </w:rPr>
        <w:t>USA</w:t>
      </w:r>
      <w:r w:rsidR="00073F7B" w:rsidRPr="00884F71">
        <w:rPr>
          <w:rFonts w:cs="Arial"/>
          <w:szCs w:val="22"/>
        </w:rPr>
        <w:t xml:space="preserve">. </w:t>
      </w:r>
      <w:proofErr w:type="gramStart"/>
      <w:r w:rsidR="00884F71" w:rsidRPr="00884F71">
        <w:rPr>
          <w:szCs w:val="22"/>
        </w:rPr>
        <w:t>115</w:t>
      </w:r>
      <w:proofErr w:type="gramEnd"/>
      <w:r w:rsidR="00884F71" w:rsidRPr="00884F71">
        <w:rPr>
          <w:szCs w:val="22"/>
        </w:rPr>
        <w:t>(37):9294-9299. PMC6140532</w:t>
      </w:r>
    </w:p>
    <w:p w14:paraId="06C70FF9" w14:textId="1DE4AB59" w:rsidR="00182B23" w:rsidRPr="00073F7B" w:rsidRDefault="006C778B" w:rsidP="00073F7B">
      <w:pPr>
        <w:ind w:left="270" w:hanging="270"/>
        <w:rPr>
          <w:rFonts w:cs="Arial"/>
          <w:szCs w:val="22"/>
        </w:rPr>
      </w:pPr>
      <w:r>
        <w:rPr>
          <w:rFonts w:cs="Arial"/>
          <w:b/>
          <w:szCs w:val="22"/>
          <w:lang w:val="es-NI"/>
        </w:rPr>
        <w:t>e</w:t>
      </w:r>
      <w:r w:rsidR="00182B23" w:rsidRPr="00182B23">
        <w:rPr>
          <w:rFonts w:cs="Arial"/>
          <w:szCs w:val="22"/>
        </w:rPr>
        <w:t>.</w:t>
      </w:r>
      <w:r w:rsidR="00182B23">
        <w:rPr>
          <w:rFonts w:cs="Arial"/>
          <w:szCs w:val="22"/>
        </w:rPr>
        <w:t xml:space="preserve">  </w:t>
      </w:r>
      <w:r w:rsidR="00182B23" w:rsidRPr="001100F9">
        <w:rPr>
          <w:rFonts w:cs="Arial"/>
          <w:szCs w:val="22"/>
        </w:rPr>
        <w:t xml:space="preserve">Gordon, A., </w:t>
      </w:r>
      <w:proofErr w:type="spellStart"/>
      <w:r w:rsidR="00182B23" w:rsidRPr="001100F9">
        <w:rPr>
          <w:rFonts w:cs="Arial"/>
          <w:szCs w:val="22"/>
        </w:rPr>
        <w:t>Gresh</w:t>
      </w:r>
      <w:proofErr w:type="spellEnd"/>
      <w:r w:rsidR="00182B23" w:rsidRPr="001100F9">
        <w:rPr>
          <w:rFonts w:cs="Arial"/>
          <w:szCs w:val="22"/>
        </w:rPr>
        <w:t xml:space="preserve">, L., Ojeda, S., </w:t>
      </w:r>
      <w:proofErr w:type="spellStart"/>
      <w:r w:rsidR="00182B23" w:rsidRPr="001100F9">
        <w:rPr>
          <w:rFonts w:cs="Arial"/>
          <w:szCs w:val="22"/>
        </w:rPr>
        <w:t>Katzelnick</w:t>
      </w:r>
      <w:proofErr w:type="spellEnd"/>
      <w:r w:rsidR="00182B23" w:rsidRPr="001100F9">
        <w:rPr>
          <w:rFonts w:cs="Arial"/>
          <w:szCs w:val="22"/>
        </w:rPr>
        <w:t xml:space="preserve">, L., Sanchez, N., Mercado, J., </w:t>
      </w:r>
      <w:proofErr w:type="spellStart"/>
      <w:r w:rsidR="00182B23" w:rsidRPr="001100F9">
        <w:rPr>
          <w:rFonts w:cs="Arial"/>
          <w:szCs w:val="22"/>
        </w:rPr>
        <w:t>Chowell</w:t>
      </w:r>
      <w:proofErr w:type="spellEnd"/>
      <w:r w:rsidR="00182B23" w:rsidRPr="001100F9">
        <w:rPr>
          <w:rFonts w:cs="Arial"/>
          <w:szCs w:val="22"/>
        </w:rPr>
        <w:t xml:space="preserve">, G., Lopez, B., Elizondo, D., Coloma, J., Burger-Calderon, R., </w:t>
      </w:r>
      <w:proofErr w:type="spellStart"/>
      <w:r w:rsidR="00182B23" w:rsidRPr="001100F9">
        <w:rPr>
          <w:rFonts w:cs="Arial"/>
          <w:szCs w:val="22"/>
        </w:rPr>
        <w:t>Kuan</w:t>
      </w:r>
      <w:proofErr w:type="spellEnd"/>
      <w:r w:rsidR="00182B23" w:rsidRPr="001100F9">
        <w:rPr>
          <w:rFonts w:cs="Arial"/>
          <w:szCs w:val="22"/>
        </w:rPr>
        <w:t xml:space="preserve">, G., </w:t>
      </w:r>
      <w:proofErr w:type="spellStart"/>
      <w:r w:rsidR="00182B23" w:rsidRPr="001100F9">
        <w:rPr>
          <w:rFonts w:cs="Arial"/>
          <w:szCs w:val="22"/>
        </w:rPr>
        <w:t>Balmaseda</w:t>
      </w:r>
      <w:proofErr w:type="spellEnd"/>
      <w:r w:rsidR="00182B23" w:rsidRPr="001100F9">
        <w:rPr>
          <w:rFonts w:cs="Arial"/>
          <w:szCs w:val="22"/>
        </w:rPr>
        <w:t xml:space="preserve">, A., </w:t>
      </w:r>
      <w:r w:rsidR="00182B23" w:rsidRPr="001100F9">
        <w:rPr>
          <w:rFonts w:cs="Arial"/>
          <w:b/>
          <w:szCs w:val="22"/>
        </w:rPr>
        <w:t>Harris, E.</w:t>
      </w:r>
      <w:r w:rsidR="00182B23" w:rsidRPr="001100F9">
        <w:rPr>
          <w:rFonts w:cs="Arial"/>
          <w:szCs w:val="22"/>
        </w:rPr>
        <w:t xml:space="preserve"> </w:t>
      </w:r>
      <w:r w:rsidR="00182B23">
        <w:rPr>
          <w:rFonts w:cs="Arial"/>
          <w:szCs w:val="22"/>
        </w:rPr>
        <w:t xml:space="preserve">(2019) </w:t>
      </w:r>
      <w:r w:rsidR="00182B23" w:rsidRPr="001100F9">
        <w:rPr>
          <w:rFonts w:cs="Arial"/>
          <w:bCs/>
          <w:color w:val="000000"/>
          <w:szCs w:val="22"/>
        </w:rPr>
        <w:t xml:space="preserve">Prior dengue virus infection protects against </w:t>
      </w:r>
      <w:proofErr w:type="spellStart"/>
      <w:r w:rsidR="00182B23" w:rsidRPr="001100F9">
        <w:rPr>
          <w:rFonts w:cs="Arial"/>
          <w:bCs/>
          <w:color w:val="000000"/>
          <w:szCs w:val="22"/>
        </w:rPr>
        <w:t>Zika</w:t>
      </w:r>
      <w:proofErr w:type="spellEnd"/>
      <w:r w:rsidR="00182B23" w:rsidRPr="001100F9">
        <w:rPr>
          <w:rFonts w:cs="Arial"/>
          <w:bCs/>
          <w:color w:val="000000"/>
          <w:szCs w:val="22"/>
        </w:rPr>
        <w:t xml:space="preserve"> in a pediatric cohort in Nicaragua. </w:t>
      </w:r>
      <w:proofErr w:type="spellStart"/>
      <w:r w:rsidR="00182B23" w:rsidRPr="001100F9">
        <w:rPr>
          <w:rFonts w:cs="Arial"/>
          <w:bCs/>
          <w:i/>
          <w:color w:val="000000"/>
          <w:szCs w:val="22"/>
        </w:rPr>
        <w:t>PLoS</w:t>
      </w:r>
      <w:proofErr w:type="spellEnd"/>
      <w:r w:rsidR="00182B23" w:rsidRPr="001100F9">
        <w:rPr>
          <w:rFonts w:cs="Arial"/>
          <w:bCs/>
          <w:i/>
          <w:color w:val="000000"/>
          <w:szCs w:val="22"/>
        </w:rPr>
        <w:t xml:space="preserve"> Med</w:t>
      </w:r>
      <w:r w:rsidR="00182B23" w:rsidRPr="001100F9">
        <w:rPr>
          <w:rFonts w:cs="Arial"/>
          <w:bCs/>
          <w:color w:val="000000"/>
          <w:szCs w:val="22"/>
        </w:rPr>
        <w:t>.</w:t>
      </w:r>
      <w:r w:rsidR="00182B23" w:rsidRPr="00CA0816">
        <w:rPr>
          <w:rFonts w:ascii="Times New Roman" w:hAnsi="Times New Roman"/>
          <w:sz w:val="20"/>
          <w:szCs w:val="20"/>
        </w:rPr>
        <w:t xml:space="preserve"> </w:t>
      </w:r>
      <w:r w:rsidR="00182B23" w:rsidRPr="00CA0816">
        <w:rPr>
          <w:rFonts w:cs="Arial"/>
          <w:szCs w:val="22"/>
        </w:rPr>
        <w:t>16(1): e1002726</w:t>
      </w:r>
      <w:r w:rsidR="00182B23" w:rsidRPr="00CA0816">
        <w:rPr>
          <w:rFonts w:cs="Arial"/>
          <w:bCs/>
          <w:color w:val="000000"/>
          <w:szCs w:val="22"/>
        </w:rPr>
        <w:t>.</w:t>
      </w:r>
    </w:p>
    <w:p w14:paraId="0BCFEE75" w14:textId="77777777" w:rsidR="002261DC" w:rsidRPr="00330739" w:rsidRDefault="002261DC" w:rsidP="002261DC">
      <w:pPr>
        <w:widowControl w:val="0"/>
        <w:adjustRightInd w:val="0"/>
        <w:spacing w:before="240" w:line="240" w:lineRule="exact"/>
        <w:ind w:left="274" w:hanging="274"/>
        <w:rPr>
          <w:rFonts w:cs="Arial"/>
          <w:b/>
          <w:szCs w:val="22"/>
        </w:rPr>
      </w:pPr>
      <w:r>
        <w:rPr>
          <w:rFonts w:cs="Arial"/>
          <w:b/>
          <w:szCs w:val="22"/>
        </w:rPr>
        <w:t>8</w:t>
      </w:r>
      <w:r w:rsidRPr="00330739">
        <w:rPr>
          <w:rFonts w:cs="Arial"/>
          <w:b/>
          <w:szCs w:val="22"/>
        </w:rPr>
        <w:t>. Clinical research and laboratory diagnostics</w:t>
      </w:r>
    </w:p>
    <w:p w14:paraId="7384093A" w14:textId="0057A7B1" w:rsidR="006C778B" w:rsidRDefault="006C778B" w:rsidP="006C778B">
      <w:pPr>
        <w:widowControl w:val="0"/>
        <w:adjustRightInd w:val="0"/>
        <w:spacing w:line="240" w:lineRule="exact"/>
        <w:jc w:val="both"/>
        <w:rPr>
          <w:rFonts w:cs="Arial"/>
          <w:szCs w:val="22"/>
        </w:rPr>
      </w:pPr>
      <w:r>
        <w:rPr>
          <w:rFonts w:cs="Arial"/>
          <w:szCs w:val="22"/>
        </w:rPr>
        <w:t xml:space="preserve">Another area of research, resulting in &gt;60 papers, is clinical research and the development and application of diagnostic assays for dengue, </w:t>
      </w:r>
      <w:proofErr w:type="spellStart"/>
      <w:r>
        <w:rPr>
          <w:rFonts w:cs="Arial"/>
          <w:szCs w:val="22"/>
        </w:rPr>
        <w:t>Zika</w:t>
      </w:r>
      <w:proofErr w:type="spellEnd"/>
      <w:r>
        <w:rPr>
          <w:rFonts w:cs="Arial"/>
          <w:szCs w:val="22"/>
        </w:rPr>
        <w:t xml:space="preserve">, chikungunya and other infectious diseases. </w:t>
      </w:r>
      <w:proofErr w:type="gramStart"/>
      <w:r>
        <w:rPr>
          <w:rFonts w:cs="Arial"/>
          <w:szCs w:val="22"/>
        </w:rPr>
        <w:t xml:space="preserve">This includes work on the classification of dengue severity, which led to the inclusion of Nicaragua in the multi-center WHO/TDR study that formed the basis for the new dengue guidelines; validation and implementation of ultrasound as a prognostic indicator of vascular leak; development of new serological and molecular biological assays for diagnosis and typing of dengue, chikungunya, and </w:t>
      </w:r>
      <w:proofErr w:type="spellStart"/>
      <w:r>
        <w:rPr>
          <w:rFonts w:cs="Arial"/>
          <w:szCs w:val="22"/>
        </w:rPr>
        <w:t>Zika</w:t>
      </w:r>
      <w:proofErr w:type="spellEnd"/>
      <w:r>
        <w:rPr>
          <w:rFonts w:cs="Arial"/>
          <w:szCs w:val="22"/>
        </w:rPr>
        <w:t>; characterization of clinical features and biomarkers of DENV infection and disease, and the like.</w:t>
      </w:r>
      <w:proofErr w:type="gramEnd"/>
      <w:r>
        <w:rPr>
          <w:rFonts w:cs="Arial"/>
          <w:szCs w:val="22"/>
        </w:rPr>
        <w:t xml:space="preserve"> Our assay to distinguish anti-ZIKV from anti-DENV antibodies with high sensitivity and specificity has been important in the field and has led to many useful applications.</w:t>
      </w:r>
    </w:p>
    <w:p w14:paraId="4FAADC0A" w14:textId="77777777" w:rsidR="002261DC" w:rsidRDefault="002261DC" w:rsidP="002261DC">
      <w:pPr>
        <w:widowControl w:val="0"/>
        <w:tabs>
          <w:tab w:val="left" w:pos="1620"/>
          <w:tab w:val="left" w:pos="1980"/>
        </w:tabs>
        <w:spacing w:before="60" w:line="240" w:lineRule="exact"/>
        <w:ind w:left="274" w:hanging="274"/>
        <w:rPr>
          <w:rFonts w:cs="Arial"/>
          <w:szCs w:val="22"/>
        </w:rPr>
      </w:pPr>
      <w:r w:rsidRPr="0086667C">
        <w:rPr>
          <w:b/>
          <w:color w:val="000000"/>
        </w:rPr>
        <w:t>a.</w:t>
      </w:r>
      <w:r>
        <w:rPr>
          <w:color w:val="000000"/>
        </w:rPr>
        <w:t xml:space="preserve"> </w:t>
      </w:r>
      <w:proofErr w:type="spellStart"/>
      <w:r w:rsidRPr="00360DA2">
        <w:rPr>
          <w:color w:val="000000"/>
        </w:rPr>
        <w:t>Balmaseda</w:t>
      </w:r>
      <w:proofErr w:type="spellEnd"/>
      <w:r w:rsidRPr="00360DA2">
        <w:rPr>
          <w:color w:val="000000"/>
        </w:rPr>
        <w:t xml:space="preserve">, A., Hammond, S.N., Perez, L., Tellez, Y., </w:t>
      </w:r>
      <w:proofErr w:type="spellStart"/>
      <w:r w:rsidRPr="00360DA2">
        <w:rPr>
          <w:color w:val="000000"/>
        </w:rPr>
        <w:t>Saborío</w:t>
      </w:r>
      <w:proofErr w:type="spellEnd"/>
      <w:r w:rsidRPr="00360DA2">
        <w:rPr>
          <w:color w:val="000000"/>
        </w:rPr>
        <w:t xml:space="preserve">, S.I., Mercado, J.C., Perez, M.A., Silva, S., Rocha, C., and </w:t>
      </w:r>
      <w:r w:rsidRPr="00360DA2">
        <w:rPr>
          <w:b/>
          <w:color w:val="000000"/>
        </w:rPr>
        <w:t>Harris, E</w:t>
      </w:r>
      <w:r w:rsidRPr="00360DA2">
        <w:rPr>
          <w:color w:val="000000"/>
        </w:rPr>
        <w:t xml:space="preserve">. (2006) </w:t>
      </w:r>
      <w:r w:rsidRPr="00360DA2">
        <w:t xml:space="preserve">Serotype-specific differences in clinical manifestations of dengue. </w:t>
      </w:r>
      <w:r w:rsidRPr="00360DA2">
        <w:rPr>
          <w:i/>
        </w:rPr>
        <w:t xml:space="preserve">Am. J. </w:t>
      </w:r>
      <w:r w:rsidRPr="007C731E">
        <w:rPr>
          <w:rFonts w:cs="Arial"/>
          <w:i/>
          <w:szCs w:val="22"/>
        </w:rPr>
        <w:t xml:space="preserve">Trop. Med. </w:t>
      </w:r>
      <w:proofErr w:type="spellStart"/>
      <w:r w:rsidRPr="007C731E">
        <w:rPr>
          <w:rFonts w:cs="Arial"/>
          <w:i/>
          <w:szCs w:val="22"/>
        </w:rPr>
        <w:t>Hyg</w:t>
      </w:r>
      <w:proofErr w:type="spellEnd"/>
      <w:r w:rsidRPr="007C731E">
        <w:rPr>
          <w:rFonts w:cs="Arial"/>
          <w:i/>
          <w:szCs w:val="22"/>
        </w:rPr>
        <w:t xml:space="preserve">. </w:t>
      </w:r>
      <w:proofErr w:type="gramStart"/>
      <w:r w:rsidRPr="007C731E">
        <w:rPr>
          <w:rFonts w:cs="Arial"/>
          <w:color w:val="000000"/>
          <w:szCs w:val="22"/>
        </w:rPr>
        <w:t>74</w:t>
      </w:r>
      <w:proofErr w:type="gramEnd"/>
      <w:r w:rsidRPr="007C731E">
        <w:rPr>
          <w:rFonts w:cs="Arial"/>
          <w:color w:val="000000"/>
          <w:szCs w:val="22"/>
        </w:rPr>
        <w:t>:449-456</w:t>
      </w:r>
      <w:r w:rsidRPr="007C731E">
        <w:rPr>
          <w:rFonts w:cs="Arial"/>
          <w:szCs w:val="22"/>
        </w:rPr>
        <w:t>.</w:t>
      </w:r>
    </w:p>
    <w:p w14:paraId="68C85B0D" w14:textId="77777777" w:rsidR="002261DC" w:rsidRPr="001D24D3" w:rsidRDefault="002261DC" w:rsidP="002261DC">
      <w:pPr>
        <w:widowControl w:val="0"/>
        <w:tabs>
          <w:tab w:val="left" w:pos="1620"/>
          <w:tab w:val="left" w:pos="1980"/>
        </w:tabs>
        <w:spacing w:line="240" w:lineRule="exact"/>
        <w:ind w:left="274" w:hanging="274"/>
        <w:rPr>
          <w:rFonts w:cs="Arial"/>
          <w:szCs w:val="22"/>
        </w:rPr>
      </w:pPr>
      <w:r w:rsidRPr="000038ED">
        <w:rPr>
          <w:rFonts w:cs="Arial"/>
          <w:b/>
          <w:szCs w:val="22"/>
        </w:rPr>
        <w:t>b</w:t>
      </w:r>
      <w:r>
        <w:rPr>
          <w:rFonts w:cs="Arial"/>
          <w:szCs w:val="22"/>
        </w:rPr>
        <w:t xml:space="preserve">. </w:t>
      </w:r>
      <w:r w:rsidRPr="00F33053">
        <w:rPr>
          <w:rFonts w:cs="Arial"/>
          <w:szCs w:val="22"/>
        </w:rPr>
        <w:t xml:space="preserve">Narvaez, F.,* Gutierrez, G.*, Perez, M.A., Elizondo, D., </w:t>
      </w:r>
      <w:proofErr w:type="spellStart"/>
      <w:r w:rsidRPr="00F33053">
        <w:rPr>
          <w:rFonts w:cs="Arial"/>
          <w:szCs w:val="22"/>
        </w:rPr>
        <w:t>Nuñez</w:t>
      </w:r>
      <w:proofErr w:type="spellEnd"/>
      <w:r w:rsidRPr="00F33053">
        <w:rPr>
          <w:rFonts w:cs="Arial"/>
          <w:szCs w:val="22"/>
        </w:rPr>
        <w:t xml:space="preserve">, A., </w:t>
      </w:r>
      <w:proofErr w:type="spellStart"/>
      <w:r w:rsidRPr="00F33053">
        <w:rPr>
          <w:rFonts w:cs="Arial"/>
          <w:szCs w:val="22"/>
        </w:rPr>
        <w:t>Balmaseda</w:t>
      </w:r>
      <w:proofErr w:type="spellEnd"/>
      <w:r w:rsidRPr="00F33053">
        <w:rPr>
          <w:rFonts w:cs="Arial"/>
          <w:szCs w:val="22"/>
        </w:rPr>
        <w:t xml:space="preserve">, A., and </w:t>
      </w:r>
      <w:r w:rsidRPr="00F33053">
        <w:rPr>
          <w:rFonts w:cs="Arial"/>
          <w:b/>
          <w:szCs w:val="22"/>
        </w:rPr>
        <w:t>Harris, E.</w:t>
      </w:r>
      <w:r>
        <w:rPr>
          <w:rFonts w:cs="Arial"/>
          <w:b/>
          <w:szCs w:val="22"/>
        </w:rPr>
        <w:t xml:space="preserve"> (</w:t>
      </w:r>
      <w:r>
        <w:rPr>
          <w:rFonts w:cs="Arial"/>
          <w:szCs w:val="22"/>
        </w:rPr>
        <w:t>2011) Evaluation of the t</w:t>
      </w:r>
      <w:r w:rsidRPr="00F33053">
        <w:rPr>
          <w:rFonts w:cs="Arial"/>
          <w:szCs w:val="22"/>
        </w:rPr>
        <w:t xml:space="preserve">raditional and revised WHO classifications of dengue disease severity. </w:t>
      </w:r>
      <w:proofErr w:type="spellStart"/>
      <w:r w:rsidRPr="00F33053">
        <w:rPr>
          <w:rFonts w:cs="Arial"/>
          <w:i/>
          <w:szCs w:val="22"/>
        </w:rPr>
        <w:t>PLoS</w:t>
      </w:r>
      <w:proofErr w:type="spellEnd"/>
      <w:r w:rsidRPr="00F33053">
        <w:rPr>
          <w:rFonts w:cs="Arial"/>
          <w:i/>
          <w:szCs w:val="22"/>
        </w:rPr>
        <w:t xml:space="preserve"> </w:t>
      </w:r>
      <w:proofErr w:type="spellStart"/>
      <w:r w:rsidRPr="00F33053">
        <w:rPr>
          <w:rFonts w:cs="Arial"/>
          <w:i/>
          <w:szCs w:val="22"/>
        </w:rPr>
        <w:t>Negl</w:t>
      </w:r>
      <w:proofErr w:type="spellEnd"/>
      <w:r w:rsidRPr="00F33053">
        <w:rPr>
          <w:rFonts w:cs="Arial"/>
          <w:i/>
          <w:szCs w:val="22"/>
        </w:rPr>
        <w:t xml:space="preserve"> Trop Dis.</w:t>
      </w:r>
      <w:r w:rsidRPr="00F33053">
        <w:rPr>
          <w:rFonts w:cs="Arial"/>
          <w:szCs w:val="22"/>
        </w:rPr>
        <w:t xml:space="preserve"> </w:t>
      </w:r>
      <w:r>
        <w:rPr>
          <w:rFonts w:cs="Arial"/>
          <w:szCs w:val="22"/>
        </w:rPr>
        <w:t>5:e1397. PMC3210746</w:t>
      </w:r>
    </w:p>
    <w:p w14:paraId="37DB8E64" w14:textId="153F4CCA" w:rsidR="002261DC" w:rsidRDefault="002261DC" w:rsidP="006226FE">
      <w:pPr>
        <w:widowControl w:val="0"/>
        <w:ind w:left="270" w:hanging="270"/>
        <w:jc w:val="both"/>
        <w:rPr>
          <w:rFonts w:cs="Arial"/>
          <w:szCs w:val="22"/>
        </w:rPr>
      </w:pPr>
      <w:r>
        <w:rPr>
          <w:rFonts w:cs="Arial"/>
          <w:b/>
          <w:bCs/>
          <w:szCs w:val="22"/>
        </w:rPr>
        <w:t>c.</w:t>
      </w:r>
      <w:r>
        <w:rPr>
          <w:rFonts w:cs="Arial"/>
          <w:szCs w:val="22"/>
        </w:rPr>
        <w:t xml:space="preserve"> </w:t>
      </w:r>
      <w:r w:rsidRPr="00BA4159">
        <w:rPr>
          <w:rFonts w:cs="Arial"/>
          <w:szCs w:val="22"/>
        </w:rPr>
        <w:t xml:space="preserve">Waggoner JJ, </w:t>
      </w:r>
      <w:proofErr w:type="spellStart"/>
      <w:r w:rsidRPr="00BA4159">
        <w:rPr>
          <w:rFonts w:cs="Arial"/>
          <w:szCs w:val="22"/>
        </w:rPr>
        <w:t>Gresh</w:t>
      </w:r>
      <w:proofErr w:type="spellEnd"/>
      <w:r w:rsidRPr="00BA4159">
        <w:rPr>
          <w:rFonts w:cs="Arial"/>
          <w:szCs w:val="22"/>
        </w:rPr>
        <w:t xml:space="preserve"> L, Mohamed-Hadley A, Ballesteros G, Vargas Davila MJ, Tellez Y, </w:t>
      </w:r>
      <w:proofErr w:type="spellStart"/>
      <w:r w:rsidRPr="00BA4159">
        <w:rPr>
          <w:rFonts w:cs="Arial"/>
          <w:szCs w:val="22"/>
        </w:rPr>
        <w:t>Sahoo</w:t>
      </w:r>
      <w:proofErr w:type="spellEnd"/>
      <w:r w:rsidRPr="00BA4159">
        <w:rPr>
          <w:rFonts w:cs="Arial"/>
          <w:szCs w:val="22"/>
        </w:rPr>
        <w:t xml:space="preserve">, M.K., </w:t>
      </w:r>
      <w:proofErr w:type="spellStart"/>
      <w:r w:rsidRPr="00BA4159">
        <w:rPr>
          <w:rFonts w:cs="Arial"/>
          <w:szCs w:val="22"/>
        </w:rPr>
        <w:t>Balmaseda</w:t>
      </w:r>
      <w:proofErr w:type="spellEnd"/>
      <w:r w:rsidRPr="00BA4159">
        <w:rPr>
          <w:rFonts w:cs="Arial"/>
          <w:szCs w:val="22"/>
        </w:rPr>
        <w:t xml:space="preserve">, A., </w:t>
      </w:r>
      <w:r w:rsidRPr="00BA4159">
        <w:rPr>
          <w:rFonts w:cs="Arial"/>
          <w:b/>
          <w:szCs w:val="22"/>
        </w:rPr>
        <w:t>Harris, E.,</w:t>
      </w:r>
      <w:r w:rsidRPr="00BA4159">
        <w:rPr>
          <w:rFonts w:cs="Arial"/>
          <w:szCs w:val="22"/>
        </w:rPr>
        <w:t xml:space="preserve"> and Pinsky, B.A. (2016) Single-</w:t>
      </w:r>
      <w:r w:rsidRPr="002F341B">
        <w:rPr>
          <w:rFonts w:cs="Arial"/>
          <w:szCs w:val="22"/>
        </w:rPr>
        <w:t xml:space="preserve">reaction multiplex PCR for detection of </w:t>
      </w:r>
      <w:proofErr w:type="spellStart"/>
      <w:r w:rsidRPr="002F341B">
        <w:rPr>
          <w:rFonts w:cs="Arial"/>
          <w:szCs w:val="22"/>
        </w:rPr>
        <w:t>Zika</w:t>
      </w:r>
      <w:proofErr w:type="spellEnd"/>
      <w:r w:rsidRPr="002F341B">
        <w:rPr>
          <w:rFonts w:cs="Arial"/>
          <w:szCs w:val="22"/>
        </w:rPr>
        <w:t xml:space="preserve">, chikungunya, and dengue viruses. </w:t>
      </w:r>
      <w:proofErr w:type="spellStart"/>
      <w:r w:rsidRPr="002F341B">
        <w:rPr>
          <w:rFonts w:cs="Arial"/>
          <w:i/>
          <w:szCs w:val="22"/>
        </w:rPr>
        <w:t>Emerg</w:t>
      </w:r>
      <w:proofErr w:type="spellEnd"/>
      <w:r w:rsidRPr="002F341B">
        <w:rPr>
          <w:rFonts w:cs="Arial"/>
          <w:i/>
          <w:szCs w:val="22"/>
        </w:rPr>
        <w:t xml:space="preserve"> Infect Dis</w:t>
      </w:r>
      <w:r w:rsidRPr="002F341B">
        <w:rPr>
          <w:rFonts w:cs="Arial"/>
          <w:szCs w:val="22"/>
        </w:rPr>
        <w:t xml:space="preserve">. </w:t>
      </w:r>
      <w:r>
        <w:rPr>
          <w:rFonts w:cs="Arial"/>
          <w:szCs w:val="22"/>
        </w:rPr>
        <w:t>Jul 15</w:t>
      </w:r>
      <w:proofErr w:type="gramStart"/>
      <w:r>
        <w:rPr>
          <w:rFonts w:cs="Arial"/>
          <w:szCs w:val="22"/>
        </w:rPr>
        <w:t>;</w:t>
      </w:r>
      <w:r w:rsidRPr="00343BFD">
        <w:rPr>
          <w:rFonts w:cs="Arial"/>
          <w:szCs w:val="22"/>
        </w:rPr>
        <w:t>22</w:t>
      </w:r>
      <w:proofErr w:type="gramEnd"/>
      <w:r w:rsidRPr="00343BFD">
        <w:rPr>
          <w:rFonts w:cs="Arial"/>
          <w:szCs w:val="22"/>
        </w:rPr>
        <w:t>(7):1295-7.</w:t>
      </w:r>
    </w:p>
    <w:p w14:paraId="7CF2595B" w14:textId="40F980BB" w:rsidR="002261DC" w:rsidRDefault="006226FE" w:rsidP="006C778B">
      <w:pPr>
        <w:ind w:left="270" w:hanging="270"/>
      </w:pPr>
      <w:r>
        <w:rPr>
          <w:rFonts w:cs="Arial"/>
          <w:b/>
          <w:bCs/>
          <w:szCs w:val="22"/>
        </w:rPr>
        <w:t>d</w:t>
      </w:r>
      <w:r w:rsidR="002261DC">
        <w:rPr>
          <w:rFonts w:cs="Arial"/>
          <w:b/>
          <w:bCs/>
          <w:szCs w:val="22"/>
        </w:rPr>
        <w:t>.</w:t>
      </w:r>
      <w:r w:rsidR="002261DC">
        <w:rPr>
          <w:sz w:val="20"/>
          <w:szCs w:val="20"/>
        </w:rPr>
        <w:t xml:space="preserve"> </w:t>
      </w:r>
      <w:proofErr w:type="spellStart"/>
      <w:r w:rsidR="002261DC" w:rsidRPr="001D24D3">
        <w:rPr>
          <w:rFonts w:cs="Arial"/>
          <w:szCs w:val="22"/>
        </w:rPr>
        <w:t>Balmaseda</w:t>
      </w:r>
      <w:proofErr w:type="spellEnd"/>
      <w:r w:rsidR="002261DC" w:rsidRPr="001D24D3">
        <w:rPr>
          <w:rFonts w:cs="Arial"/>
          <w:szCs w:val="22"/>
        </w:rPr>
        <w:t xml:space="preserve">, A., </w:t>
      </w:r>
      <w:proofErr w:type="spellStart"/>
      <w:r w:rsidR="002261DC" w:rsidRPr="001D24D3">
        <w:rPr>
          <w:rFonts w:cs="Arial"/>
          <w:szCs w:val="22"/>
        </w:rPr>
        <w:t>Stettler</w:t>
      </w:r>
      <w:proofErr w:type="spellEnd"/>
      <w:r w:rsidR="002261DC" w:rsidRPr="001D24D3">
        <w:rPr>
          <w:rFonts w:cs="Arial"/>
          <w:szCs w:val="22"/>
        </w:rPr>
        <w:t xml:space="preserve">, K., Carrera, R.M., </w:t>
      </w:r>
      <w:proofErr w:type="spellStart"/>
      <w:r w:rsidR="002261DC" w:rsidRPr="001D24D3">
        <w:rPr>
          <w:rFonts w:cs="Arial"/>
          <w:szCs w:val="22"/>
        </w:rPr>
        <w:t>Collado</w:t>
      </w:r>
      <w:proofErr w:type="spellEnd"/>
      <w:r w:rsidR="002261DC" w:rsidRPr="001D24D3">
        <w:rPr>
          <w:rFonts w:cs="Arial"/>
          <w:szCs w:val="22"/>
        </w:rPr>
        <w:t>, D</w:t>
      </w:r>
      <w:proofErr w:type="gramStart"/>
      <w:r w:rsidR="002261DC" w:rsidRPr="001D24D3">
        <w:rPr>
          <w:rFonts w:cs="Arial"/>
          <w:szCs w:val="22"/>
        </w:rPr>
        <w:t>., …</w:t>
      </w:r>
      <w:proofErr w:type="gramEnd"/>
      <w:r w:rsidR="002261DC" w:rsidRPr="001D24D3">
        <w:rPr>
          <w:rFonts w:cs="Arial"/>
          <w:szCs w:val="22"/>
        </w:rPr>
        <w:t xml:space="preserve"> </w:t>
      </w:r>
      <w:r w:rsidR="002261DC" w:rsidRPr="001D24D3">
        <w:rPr>
          <w:rFonts w:cs="Arial"/>
          <w:b/>
          <w:szCs w:val="22"/>
        </w:rPr>
        <w:t>Harris, E</w:t>
      </w:r>
      <w:r w:rsidR="002261DC" w:rsidRPr="001D24D3">
        <w:rPr>
          <w:rFonts w:cs="Arial"/>
          <w:szCs w:val="22"/>
        </w:rPr>
        <w:t>.</w:t>
      </w:r>
      <w:r w:rsidR="002261DC" w:rsidRPr="001D24D3">
        <w:rPr>
          <w:rFonts w:cs="Arial"/>
          <w:szCs w:val="22"/>
          <w:vertAlign w:val="superscript"/>
        </w:rPr>
        <w:t>#</w:t>
      </w:r>
      <w:r w:rsidR="002261DC" w:rsidRPr="001D24D3">
        <w:rPr>
          <w:rFonts w:cs="Arial"/>
          <w:szCs w:val="22"/>
        </w:rPr>
        <w:t xml:space="preserve">, </w:t>
      </w:r>
      <w:proofErr w:type="spellStart"/>
      <w:r w:rsidR="002261DC" w:rsidRPr="001D24D3">
        <w:rPr>
          <w:rFonts w:cs="Arial"/>
          <w:szCs w:val="22"/>
        </w:rPr>
        <w:t>Corti</w:t>
      </w:r>
      <w:proofErr w:type="spellEnd"/>
      <w:r w:rsidR="002261DC" w:rsidRPr="001D24D3">
        <w:rPr>
          <w:rFonts w:cs="Arial"/>
          <w:szCs w:val="22"/>
        </w:rPr>
        <w:t>, D.</w:t>
      </w:r>
      <w:r w:rsidR="002261DC" w:rsidRPr="001D24D3">
        <w:rPr>
          <w:rFonts w:cs="Arial"/>
          <w:szCs w:val="22"/>
          <w:vertAlign w:val="superscript"/>
        </w:rPr>
        <w:t>#</w:t>
      </w:r>
      <w:r w:rsidR="002261DC" w:rsidRPr="001D24D3">
        <w:rPr>
          <w:rFonts w:cs="Arial"/>
          <w:szCs w:val="22"/>
        </w:rPr>
        <w:t xml:space="preserve"> </w:t>
      </w:r>
      <w:r w:rsidR="002261DC">
        <w:rPr>
          <w:rFonts w:cs="Arial"/>
          <w:szCs w:val="22"/>
        </w:rPr>
        <w:t xml:space="preserve">(2017) </w:t>
      </w:r>
      <w:r w:rsidR="002261DC" w:rsidRPr="001D24D3">
        <w:rPr>
          <w:rFonts w:cs="Arial"/>
          <w:szCs w:val="22"/>
        </w:rPr>
        <w:t xml:space="preserve">A novel antibody-based assay discriminates </w:t>
      </w:r>
      <w:proofErr w:type="spellStart"/>
      <w:r w:rsidR="002261DC" w:rsidRPr="001D24D3">
        <w:rPr>
          <w:rFonts w:cs="Arial"/>
          <w:szCs w:val="22"/>
        </w:rPr>
        <w:t>Zika</w:t>
      </w:r>
      <w:proofErr w:type="spellEnd"/>
      <w:r w:rsidR="002261DC" w:rsidRPr="001D24D3">
        <w:rPr>
          <w:rFonts w:cs="Arial"/>
          <w:szCs w:val="22"/>
        </w:rPr>
        <w:t xml:space="preserve"> virus infection from other </w:t>
      </w:r>
      <w:proofErr w:type="spellStart"/>
      <w:r w:rsidR="002261DC" w:rsidRPr="001D24D3">
        <w:rPr>
          <w:rFonts w:cs="Arial"/>
          <w:szCs w:val="22"/>
        </w:rPr>
        <w:t>flaviviruses</w:t>
      </w:r>
      <w:proofErr w:type="spellEnd"/>
      <w:r w:rsidR="002261DC" w:rsidRPr="001D24D3">
        <w:rPr>
          <w:rFonts w:cs="Arial"/>
          <w:szCs w:val="22"/>
        </w:rPr>
        <w:t xml:space="preserve">. </w:t>
      </w:r>
      <w:r w:rsidR="002261DC" w:rsidRPr="001D24D3">
        <w:rPr>
          <w:rFonts w:cs="Arial"/>
          <w:i/>
          <w:szCs w:val="22"/>
        </w:rPr>
        <w:t>Proc. Natl. Acad. Sci.</w:t>
      </w:r>
      <w:r w:rsidR="002261DC" w:rsidRPr="001D24D3">
        <w:rPr>
          <w:rFonts w:cs="Arial"/>
          <w:szCs w:val="22"/>
        </w:rPr>
        <w:t xml:space="preserve"> </w:t>
      </w:r>
      <w:r w:rsidR="002261DC" w:rsidRPr="000038ED">
        <w:rPr>
          <w:rFonts w:cs="Arial"/>
          <w:i/>
          <w:szCs w:val="22"/>
        </w:rPr>
        <w:t>USA</w:t>
      </w:r>
      <w:r w:rsidR="002261DC" w:rsidRPr="000038ED">
        <w:rPr>
          <w:rFonts w:cs="Arial"/>
          <w:szCs w:val="22"/>
        </w:rPr>
        <w:t xml:space="preserve"> 14(31):8384-8389.</w:t>
      </w:r>
      <w:r w:rsidR="002261DC">
        <w:rPr>
          <w:rFonts w:cs="Arial"/>
          <w:szCs w:val="22"/>
        </w:rPr>
        <w:t xml:space="preserve"> </w:t>
      </w:r>
      <w:r w:rsidR="002261DC" w:rsidRPr="001D24D3">
        <w:rPr>
          <w:rFonts w:cs="Arial"/>
          <w:szCs w:val="22"/>
          <w:vertAlign w:val="superscript"/>
        </w:rPr>
        <w:t>#</w:t>
      </w:r>
      <w:r w:rsidR="002261DC" w:rsidRPr="001D24D3">
        <w:rPr>
          <w:rFonts w:cs="Arial"/>
          <w:szCs w:val="22"/>
        </w:rPr>
        <w:t>Co-corresponding authors.</w:t>
      </w:r>
      <w:r w:rsidR="00063CC2">
        <w:rPr>
          <w:rFonts w:cs="Arial"/>
          <w:szCs w:val="22"/>
        </w:rPr>
        <w:t xml:space="preserve"> </w:t>
      </w:r>
      <w:hyperlink r:id="rId12" w:history="1">
        <w:r w:rsidR="00063CC2" w:rsidRPr="00063CC2">
          <w:rPr>
            <w:rStyle w:val="Hyperlink"/>
            <w:color w:val="auto"/>
            <w:u w:val="none"/>
          </w:rPr>
          <w:t>PMC5547631</w:t>
        </w:r>
      </w:hyperlink>
    </w:p>
    <w:p w14:paraId="009FB802" w14:textId="10FD47AD" w:rsidR="009B1CE9" w:rsidRPr="00760D70" w:rsidRDefault="006C778B" w:rsidP="009B1CE9">
      <w:pPr>
        <w:ind w:left="270" w:hanging="270"/>
        <w:rPr>
          <w:rFonts w:cs="Arial"/>
          <w:color w:val="222222"/>
          <w:szCs w:val="22"/>
          <w:shd w:val="clear" w:color="auto" w:fill="FFFFFF"/>
        </w:rPr>
      </w:pPr>
      <w:r>
        <w:rPr>
          <w:b/>
          <w:bCs/>
          <w:szCs w:val="22"/>
        </w:rPr>
        <w:t>e</w:t>
      </w:r>
      <w:r w:rsidR="009B1CE9" w:rsidRPr="006226FE">
        <w:rPr>
          <w:b/>
          <w:bCs/>
          <w:szCs w:val="22"/>
        </w:rPr>
        <w:t>.</w:t>
      </w:r>
      <w:r w:rsidR="009B1CE9" w:rsidRPr="006226FE">
        <w:rPr>
          <w:szCs w:val="22"/>
        </w:rPr>
        <w:t xml:space="preserve"> </w:t>
      </w:r>
      <w:r w:rsidR="006226FE" w:rsidRPr="006226FE">
        <w:rPr>
          <w:szCs w:val="22"/>
        </w:rPr>
        <w:t xml:space="preserve">Burger-Calderon, R.*, Bustos </w:t>
      </w:r>
      <w:proofErr w:type="spellStart"/>
      <w:r w:rsidR="006226FE" w:rsidRPr="006226FE">
        <w:rPr>
          <w:szCs w:val="22"/>
        </w:rPr>
        <w:t>Carillo</w:t>
      </w:r>
      <w:proofErr w:type="spellEnd"/>
      <w:r w:rsidR="006226FE" w:rsidRPr="006226FE">
        <w:rPr>
          <w:szCs w:val="22"/>
        </w:rPr>
        <w:t xml:space="preserve">, F.*, </w:t>
      </w:r>
      <w:proofErr w:type="spellStart"/>
      <w:r w:rsidR="006226FE" w:rsidRPr="006226FE">
        <w:rPr>
          <w:szCs w:val="22"/>
        </w:rPr>
        <w:t>Gresh</w:t>
      </w:r>
      <w:proofErr w:type="spellEnd"/>
      <w:r w:rsidR="006226FE" w:rsidRPr="006226FE">
        <w:rPr>
          <w:szCs w:val="22"/>
        </w:rPr>
        <w:t xml:space="preserve">, L.*, Ojeda, S., Sanchez, N., </w:t>
      </w:r>
      <w:proofErr w:type="spellStart"/>
      <w:r w:rsidR="006226FE" w:rsidRPr="006226FE">
        <w:rPr>
          <w:szCs w:val="22"/>
        </w:rPr>
        <w:t>Plazaola</w:t>
      </w:r>
      <w:proofErr w:type="spellEnd"/>
      <w:r w:rsidR="006226FE" w:rsidRPr="006226FE">
        <w:rPr>
          <w:szCs w:val="22"/>
        </w:rPr>
        <w:t xml:space="preserve">, M., </w:t>
      </w:r>
      <w:proofErr w:type="spellStart"/>
      <w:r w:rsidR="006226FE" w:rsidRPr="006226FE">
        <w:rPr>
          <w:szCs w:val="22"/>
        </w:rPr>
        <w:t>Katzelnick</w:t>
      </w:r>
      <w:proofErr w:type="spellEnd"/>
      <w:r w:rsidR="006226FE" w:rsidRPr="006226FE">
        <w:rPr>
          <w:szCs w:val="22"/>
        </w:rPr>
        <w:t xml:space="preserve">, L., Mercado, B.L., Monterrey, J.C., Elizondo, D., </w:t>
      </w:r>
      <w:proofErr w:type="spellStart"/>
      <w:r w:rsidR="006226FE" w:rsidRPr="006226FE">
        <w:rPr>
          <w:szCs w:val="22"/>
        </w:rPr>
        <w:t>Arguello</w:t>
      </w:r>
      <w:proofErr w:type="spellEnd"/>
      <w:r w:rsidR="006226FE" w:rsidRPr="006226FE">
        <w:rPr>
          <w:szCs w:val="22"/>
        </w:rPr>
        <w:t xml:space="preserve">, S., </w:t>
      </w:r>
      <w:proofErr w:type="spellStart"/>
      <w:r w:rsidR="006226FE" w:rsidRPr="006226FE">
        <w:rPr>
          <w:szCs w:val="22"/>
        </w:rPr>
        <w:t>Nuñez</w:t>
      </w:r>
      <w:proofErr w:type="spellEnd"/>
      <w:r w:rsidR="006226FE" w:rsidRPr="006226FE">
        <w:rPr>
          <w:szCs w:val="22"/>
        </w:rPr>
        <w:t xml:space="preserve">, A., Gordon, A., </w:t>
      </w:r>
      <w:proofErr w:type="spellStart"/>
      <w:r w:rsidR="006226FE" w:rsidRPr="006226FE">
        <w:rPr>
          <w:szCs w:val="22"/>
        </w:rPr>
        <w:t>Balmaseda</w:t>
      </w:r>
      <w:proofErr w:type="spellEnd"/>
      <w:r w:rsidR="006226FE" w:rsidRPr="006226FE">
        <w:rPr>
          <w:szCs w:val="22"/>
        </w:rPr>
        <w:t xml:space="preserve">, Z., </w:t>
      </w:r>
      <w:proofErr w:type="spellStart"/>
      <w:r w:rsidR="006226FE" w:rsidRPr="006226FE">
        <w:rPr>
          <w:szCs w:val="22"/>
        </w:rPr>
        <w:t>Kuan</w:t>
      </w:r>
      <w:proofErr w:type="spellEnd"/>
      <w:r w:rsidR="006226FE" w:rsidRPr="006226FE">
        <w:rPr>
          <w:szCs w:val="22"/>
        </w:rPr>
        <w:t xml:space="preserve">, G., </w:t>
      </w:r>
      <w:r w:rsidR="006226FE" w:rsidRPr="006226FE">
        <w:rPr>
          <w:b/>
          <w:szCs w:val="22"/>
        </w:rPr>
        <w:t>Harris, E.</w:t>
      </w:r>
      <w:r w:rsidR="006226FE" w:rsidRPr="006226FE">
        <w:rPr>
          <w:szCs w:val="22"/>
        </w:rPr>
        <w:t xml:space="preserve"> (2019) </w:t>
      </w:r>
      <w:r w:rsidR="006226FE" w:rsidRPr="006226FE">
        <w:rPr>
          <w:color w:val="222222"/>
          <w:szCs w:val="22"/>
          <w:shd w:val="clear" w:color="auto" w:fill="FFFFFF"/>
        </w:rPr>
        <w:t xml:space="preserve">Age-dependent manifestations and case definitions of pediatric </w:t>
      </w:r>
      <w:proofErr w:type="spellStart"/>
      <w:r w:rsidR="006226FE" w:rsidRPr="006226FE">
        <w:rPr>
          <w:color w:val="222222"/>
          <w:szCs w:val="22"/>
          <w:shd w:val="clear" w:color="auto" w:fill="FFFFFF"/>
        </w:rPr>
        <w:t>Zika</w:t>
      </w:r>
      <w:proofErr w:type="spellEnd"/>
      <w:r w:rsidR="006226FE" w:rsidRPr="006226FE">
        <w:rPr>
          <w:color w:val="222222"/>
          <w:szCs w:val="22"/>
          <w:shd w:val="clear" w:color="auto" w:fill="FFFFFF"/>
        </w:rPr>
        <w:t xml:space="preserve">: a prospective cohort study. </w:t>
      </w:r>
      <w:r w:rsidR="006226FE" w:rsidRPr="006226FE">
        <w:rPr>
          <w:i/>
          <w:color w:val="222222"/>
          <w:szCs w:val="22"/>
          <w:shd w:val="clear" w:color="auto" w:fill="FFFFFF"/>
        </w:rPr>
        <w:t xml:space="preserve">Lancet Infect. Dis. </w:t>
      </w:r>
      <w:r w:rsidR="00760D70" w:rsidRPr="00760D70">
        <w:rPr>
          <w:rFonts w:cs="Arial"/>
          <w:szCs w:val="22"/>
        </w:rPr>
        <w:t>20(3):371-380</w:t>
      </w:r>
      <w:r w:rsidR="00760D70" w:rsidRPr="00760D70">
        <w:rPr>
          <w:rFonts w:cs="Arial"/>
          <w:color w:val="222222"/>
          <w:szCs w:val="22"/>
          <w:shd w:val="clear" w:color="auto" w:fill="FFFFFF"/>
        </w:rPr>
        <w:t>. PMC7085943</w:t>
      </w:r>
    </w:p>
    <w:p w14:paraId="56126727" w14:textId="139C6EA4" w:rsidR="002261DC" w:rsidRDefault="0042245A" w:rsidP="00304757">
      <w:pPr>
        <w:widowControl w:val="0"/>
        <w:spacing w:before="180" w:line="240" w:lineRule="exact"/>
        <w:ind w:left="360" w:hanging="360"/>
        <w:jc w:val="both"/>
        <w:rPr>
          <w:rFonts w:cs="Arial"/>
          <w:b/>
          <w:szCs w:val="22"/>
        </w:rPr>
      </w:pPr>
      <w:r>
        <w:rPr>
          <w:rFonts w:cs="Arial"/>
          <w:b/>
          <w:szCs w:val="22"/>
        </w:rPr>
        <w:t>9</w:t>
      </w:r>
      <w:r w:rsidR="002261DC">
        <w:rPr>
          <w:rFonts w:cs="Arial"/>
          <w:b/>
          <w:szCs w:val="22"/>
        </w:rPr>
        <w:t xml:space="preserve">. Scientific Capacity Building </w:t>
      </w:r>
    </w:p>
    <w:p w14:paraId="1B0C2D7E" w14:textId="750C8384" w:rsidR="002261DC" w:rsidRDefault="002261DC" w:rsidP="00304757">
      <w:pPr>
        <w:widowControl w:val="0"/>
        <w:spacing w:line="240" w:lineRule="exact"/>
        <w:jc w:val="both"/>
        <w:rPr>
          <w:rFonts w:cs="Arial"/>
          <w:szCs w:val="22"/>
        </w:rPr>
      </w:pPr>
      <w:r>
        <w:rPr>
          <w:rFonts w:cs="Arial"/>
          <w:szCs w:val="22"/>
        </w:rPr>
        <w:t>Since 1988, I have developed programs and worked</w:t>
      </w:r>
      <w:r w:rsidRPr="00BE2E80">
        <w:rPr>
          <w:rFonts w:cs="Arial"/>
          <w:szCs w:val="22"/>
        </w:rPr>
        <w:t xml:space="preserve"> to build scientific capacity in developing countries to address public health and infectious disease issues. To continu</w:t>
      </w:r>
      <w:r>
        <w:rPr>
          <w:rFonts w:cs="Arial"/>
          <w:szCs w:val="22"/>
        </w:rPr>
        <w:t xml:space="preserve">e and expand this work, in 1998, I </w:t>
      </w:r>
      <w:r w:rsidRPr="00BE2E80">
        <w:rPr>
          <w:rFonts w:cs="Arial"/>
          <w:szCs w:val="22"/>
        </w:rPr>
        <w:t>founded a non-profit organization</w:t>
      </w:r>
      <w:r>
        <w:rPr>
          <w:rFonts w:cs="Arial"/>
          <w:szCs w:val="22"/>
        </w:rPr>
        <w:t>,</w:t>
      </w:r>
      <w:r w:rsidRPr="00BE2E80">
        <w:rPr>
          <w:rFonts w:cs="Arial"/>
          <w:szCs w:val="22"/>
        </w:rPr>
        <w:t xml:space="preserve"> S</w:t>
      </w:r>
      <w:r>
        <w:rPr>
          <w:rFonts w:cs="Arial"/>
          <w:szCs w:val="22"/>
        </w:rPr>
        <w:t>ustainable Sciences Institute, with offices in San Francisco, Managua, Nica</w:t>
      </w:r>
      <w:r w:rsidR="00D515B2">
        <w:rPr>
          <w:rFonts w:cs="Arial"/>
          <w:szCs w:val="22"/>
        </w:rPr>
        <w:t xml:space="preserve">ragua, and Cairo, Egypt. Over </w:t>
      </w:r>
      <w:r w:rsidR="00CE2AD6">
        <w:rPr>
          <w:rFonts w:cs="Arial"/>
          <w:szCs w:val="22"/>
        </w:rPr>
        <w:t>20</w:t>
      </w:r>
      <w:r>
        <w:rPr>
          <w:rFonts w:cs="Arial"/>
          <w:szCs w:val="22"/>
        </w:rPr>
        <w:t xml:space="preserve"> publications on this topic, including a number of invited reviews and book chapters, have focused on methodology, process, health equity, and advocacy for strengthening scientific capability across the board (laboratory, epidemiology, manuscript-writing grant-writing, ethical issues, </w:t>
      </w:r>
      <w:proofErr w:type="gramStart"/>
      <w:r>
        <w:rPr>
          <w:rFonts w:cs="Arial"/>
          <w:szCs w:val="22"/>
        </w:rPr>
        <w:t>bio</w:t>
      </w:r>
      <w:proofErr w:type="gramEnd"/>
      <w:r>
        <w:rPr>
          <w:rFonts w:cs="Arial"/>
          <w:szCs w:val="22"/>
        </w:rPr>
        <w:t>-informatics) especially in “scientifically-lagging” countries and working to bridge the scientific divide.</w:t>
      </w:r>
    </w:p>
    <w:p w14:paraId="3D3A0AF2" w14:textId="77777777" w:rsidR="002261DC" w:rsidRPr="00915F89" w:rsidRDefault="002261DC" w:rsidP="002261DC">
      <w:pPr>
        <w:spacing w:line="240" w:lineRule="exact"/>
        <w:ind w:left="360" w:hanging="360"/>
        <w:jc w:val="both"/>
        <w:rPr>
          <w:rFonts w:cs="Arial"/>
          <w:szCs w:val="22"/>
        </w:rPr>
      </w:pPr>
      <w:r w:rsidRPr="00DB38F6">
        <w:rPr>
          <w:rFonts w:cs="Arial"/>
          <w:b/>
          <w:szCs w:val="22"/>
        </w:rPr>
        <w:t>a</w:t>
      </w:r>
      <w:r w:rsidRPr="00915F89">
        <w:rPr>
          <w:rFonts w:cs="Arial"/>
          <w:szCs w:val="22"/>
        </w:rPr>
        <w:t xml:space="preserve">. </w:t>
      </w:r>
      <w:r w:rsidRPr="00915F89">
        <w:rPr>
          <w:rFonts w:cs="Arial"/>
          <w:b/>
          <w:szCs w:val="22"/>
        </w:rPr>
        <w:t>Harris, E</w:t>
      </w:r>
      <w:r w:rsidRPr="00915F89">
        <w:rPr>
          <w:rFonts w:cs="Arial"/>
          <w:szCs w:val="22"/>
        </w:rPr>
        <w:t xml:space="preserve">. (1996) Developing essential scientific capability in countries with limited resources. </w:t>
      </w:r>
      <w:r w:rsidRPr="00915F89">
        <w:rPr>
          <w:rFonts w:cs="Arial"/>
          <w:i/>
          <w:szCs w:val="22"/>
        </w:rPr>
        <w:t xml:space="preserve">Nat. Med., </w:t>
      </w:r>
      <w:r w:rsidRPr="00915F89">
        <w:rPr>
          <w:rFonts w:cs="Arial"/>
          <w:szCs w:val="22"/>
        </w:rPr>
        <w:t>2:737-739.</w:t>
      </w:r>
    </w:p>
    <w:p w14:paraId="76C2CD63" w14:textId="77777777" w:rsidR="002261DC" w:rsidRPr="00915F89" w:rsidRDefault="002261DC" w:rsidP="002261DC">
      <w:pPr>
        <w:spacing w:line="240" w:lineRule="exact"/>
        <w:ind w:left="360" w:hanging="360"/>
        <w:jc w:val="both"/>
        <w:rPr>
          <w:rFonts w:cs="Arial"/>
          <w:szCs w:val="22"/>
        </w:rPr>
      </w:pPr>
      <w:r w:rsidRPr="00DB38F6">
        <w:rPr>
          <w:rFonts w:cs="Arial"/>
          <w:b/>
          <w:szCs w:val="22"/>
        </w:rPr>
        <w:t>b</w:t>
      </w:r>
      <w:r w:rsidRPr="00915F89">
        <w:rPr>
          <w:rFonts w:cs="Arial"/>
          <w:szCs w:val="22"/>
        </w:rPr>
        <w:t xml:space="preserve">. </w:t>
      </w:r>
      <w:r w:rsidRPr="00915F89">
        <w:rPr>
          <w:rFonts w:cs="Arial"/>
          <w:b/>
          <w:szCs w:val="22"/>
        </w:rPr>
        <w:t>Harris, E</w:t>
      </w:r>
      <w:r w:rsidRPr="00915F89">
        <w:rPr>
          <w:rFonts w:cs="Arial"/>
          <w:szCs w:val="22"/>
        </w:rPr>
        <w:t xml:space="preserve">. (2004) </w:t>
      </w:r>
      <w:proofErr w:type="gramStart"/>
      <w:r w:rsidRPr="00915F89">
        <w:rPr>
          <w:rFonts w:cs="Arial"/>
          <w:szCs w:val="22"/>
        </w:rPr>
        <w:t>Scientific</w:t>
      </w:r>
      <w:proofErr w:type="gramEnd"/>
      <w:r w:rsidRPr="00915F89">
        <w:rPr>
          <w:rFonts w:cs="Arial"/>
          <w:szCs w:val="22"/>
        </w:rPr>
        <w:t xml:space="preserve"> capacity building in developing countries. </w:t>
      </w:r>
      <w:r w:rsidRPr="00915F89">
        <w:rPr>
          <w:rFonts w:cs="Arial"/>
          <w:i/>
          <w:szCs w:val="22"/>
        </w:rPr>
        <w:t xml:space="preserve">EMBO Rep. </w:t>
      </w:r>
      <w:r w:rsidRPr="00915F89">
        <w:rPr>
          <w:rFonts w:cs="Arial"/>
          <w:szCs w:val="22"/>
        </w:rPr>
        <w:t>5:7-11.</w:t>
      </w:r>
    </w:p>
    <w:p w14:paraId="2A4E4940" w14:textId="77777777" w:rsidR="002261DC" w:rsidRPr="00915F89" w:rsidRDefault="002261DC" w:rsidP="002261DC">
      <w:pPr>
        <w:spacing w:line="240" w:lineRule="exact"/>
        <w:ind w:left="360" w:hanging="360"/>
        <w:jc w:val="both"/>
        <w:rPr>
          <w:rFonts w:cs="Arial"/>
          <w:szCs w:val="22"/>
        </w:rPr>
      </w:pPr>
      <w:r w:rsidRPr="00DB38F6">
        <w:rPr>
          <w:rFonts w:cs="Arial"/>
          <w:b/>
          <w:szCs w:val="22"/>
        </w:rPr>
        <w:t>c</w:t>
      </w:r>
      <w:r w:rsidRPr="00915F89">
        <w:rPr>
          <w:rFonts w:cs="Arial"/>
          <w:szCs w:val="22"/>
        </w:rPr>
        <w:t xml:space="preserve">. Coloma, J. and </w:t>
      </w:r>
      <w:r w:rsidRPr="00915F89">
        <w:rPr>
          <w:rFonts w:cs="Arial"/>
          <w:b/>
          <w:szCs w:val="22"/>
        </w:rPr>
        <w:t>Harris, E</w:t>
      </w:r>
      <w:r w:rsidRPr="00915F89">
        <w:rPr>
          <w:rFonts w:cs="Arial"/>
          <w:szCs w:val="22"/>
        </w:rPr>
        <w:t xml:space="preserve">. (2009) </w:t>
      </w:r>
      <w:proofErr w:type="gramStart"/>
      <w:r w:rsidRPr="00915F89">
        <w:rPr>
          <w:rFonts w:cs="Arial"/>
          <w:szCs w:val="22"/>
        </w:rPr>
        <w:t>From</w:t>
      </w:r>
      <w:proofErr w:type="gramEnd"/>
      <w:r w:rsidRPr="00915F89">
        <w:rPr>
          <w:rFonts w:cs="Arial"/>
          <w:szCs w:val="22"/>
        </w:rPr>
        <w:t xml:space="preserve"> construction workers to architects: Developing scientific research capacity in low-income countries. </w:t>
      </w:r>
      <w:proofErr w:type="spellStart"/>
      <w:r w:rsidRPr="00915F89">
        <w:rPr>
          <w:rFonts w:cs="Arial"/>
          <w:i/>
          <w:szCs w:val="22"/>
        </w:rPr>
        <w:t>PLoS</w:t>
      </w:r>
      <w:proofErr w:type="spellEnd"/>
      <w:r w:rsidRPr="00915F89">
        <w:rPr>
          <w:rFonts w:cs="Arial"/>
          <w:i/>
          <w:szCs w:val="22"/>
        </w:rPr>
        <w:t xml:space="preserve"> Biol. </w:t>
      </w:r>
      <w:r w:rsidRPr="00915F89">
        <w:rPr>
          <w:rFonts w:cs="Arial"/>
          <w:color w:val="000000"/>
          <w:szCs w:val="22"/>
        </w:rPr>
        <w:t>7:e1000156.</w:t>
      </w:r>
    </w:p>
    <w:p w14:paraId="185CE083" w14:textId="77777777" w:rsidR="002261DC" w:rsidRPr="00915F89" w:rsidRDefault="002261DC" w:rsidP="002261DC">
      <w:pPr>
        <w:spacing w:line="240" w:lineRule="exact"/>
        <w:ind w:left="270" w:hanging="270"/>
        <w:jc w:val="both"/>
        <w:rPr>
          <w:rFonts w:cs="Arial"/>
          <w:bCs/>
          <w:szCs w:val="22"/>
        </w:rPr>
      </w:pPr>
      <w:r w:rsidRPr="00DB38F6">
        <w:rPr>
          <w:rFonts w:cs="Arial"/>
          <w:b/>
          <w:bCs/>
          <w:szCs w:val="22"/>
        </w:rPr>
        <w:t>d</w:t>
      </w:r>
      <w:r w:rsidRPr="00915F89">
        <w:rPr>
          <w:rFonts w:cs="Arial"/>
          <w:bCs/>
          <w:szCs w:val="22"/>
        </w:rPr>
        <w:t xml:space="preserve">. </w:t>
      </w:r>
      <w:r w:rsidRPr="00915F89">
        <w:rPr>
          <w:rFonts w:cs="Arial"/>
          <w:szCs w:val="22"/>
        </w:rPr>
        <w:t xml:space="preserve">Fong, H. and </w:t>
      </w:r>
      <w:r w:rsidRPr="00915F89">
        <w:rPr>
          <w:rFonts w:cs="Arial"/>
          <w:b/>
          <w:szCs w:val="22"/>
        </w:rPr>
        <w:t>Harris, E.</w:t>
      </w:r>
      <w:r w:rsidRPr="00915F89">
        <w:rPr>
          <w:rFonts w:cs="Arial"/>
          <w:szCs w:val="22"/>
        </w:rPr>
        <w:t xml:space="preserve"> (2015) </w:t>
      </w:r>
      <w:r w:rsidRPr="00915F89">
        <w:rPr>
          <w:rFonts w:cs="Arial"/>
          <w:szCs w:val="22"/>
          <w:lang w:eastAsia="ja-JP"/>
        </w:rPr>
        <w:t xml:space="preserve">Technology, innovation, and health equity. </w:t>
      </w:r>
      <w:r w:rsidRPr="00915F89">
        <w:rPr>
          <w:rStyle w:val="jrnl"/>
          <w:rFonts w:cs="Arial"/>
          <w:i/>
          <w:szCs w:val="22"/>
        </w:rPr>
        <w:t>Bull World Health Organ</w:t>
      </w:r>
      <w:r w:rsidRPr="00915F89">
        <w:rPr>
          <w:rFonts w:cs="Arial"/>
          <w:szCs w:val="22"/>
        </w:rPr>
        <w:t xml:space="preserve">. </w:t>
      </w:r>
      <w:proofErr w:type="gramStart"/>
      <w:r w:rsidRPr="00915F89">
        <w:rPr>
          <w:rFonts w:cs="Arial"/>
          <w:szCs w:val="22"/>
        </w:rPr>
        <w:t>93</w:t>
      </w:r>
      <w:proofErr w:type="gramEnd"/>
      <w:r w:rsidRPr="00915F89">
        <w:rPr>
          <w:rFonts w:cs="Arial"/>
          <w:szCs w:val="22"/>
        </w:rPr>
        <w:t>:438-438A.</w:t>
      </w:r>
    </w:p>
    <w:p w14:paraId="17729F6D" w14:textId="77777777" w:rsidR="002261DC" w:rsidRDefault="002261DC" w:rsidP="002261DC">
      <w:pPr>
        <w:pStyle w:val="Heading2"/>
        <w:spacing w:before="120" w:line="240" w:lineRule="exact"/>
        <w:jc w:val="both"/>
        <w:rPr>
          <w:szCs w:val="22"/>
        </w:rPr>
      </w:pPr>
      <w:r w:rsidRPr="00C5787D">
        <w:rPr>
          <w:szCs w:val="22"/>
        </w:rPr>
        <w:t xml:space="preserve">Complete List of Published Work in </w:t>
      </w:r>
      <w:proofErr w:type="spellStart"/>
      <w:r w:rsidRPr="00C5787D">
        <w:rPr>
          <w:szCs w:val="22"/>
        </w:rPr>
        <w:t>MyBibliography</w:t>
      </w:r>
      <w:proofErr w:type="spellEnd"/>
      <w:r w:rsidRPr="00C5787D">
        <w:rPr>
          <w:szCs w:val="22"/>
        </w:rPr>
        <w:t xml:space="preserve">: </w:t>
      </w:r>
      <w:hyperlink r:id="rId13" w:history="1">
        <w:r w:rsidRPr="00C5787D">
          <w:rPr>
            <w:rStyle w:val="Hyperlink"/>
            <w:szCs w:val="22"/>
          </w:rPr>
          <w:t>http://www.ncbi.nlm.nih.gov/sites/myncbi/12Sg-8tp-CpQN/bibliography/40921741/public/?sort=date&amp;direction=ascending</w:t>
        </w:r>
      </w:hyperlink>
      <w:r w:rsidRPr="00C5787D">
        <w:rPr>
          <w:szCs w:val="22"/>
        </w:rPr>
        <w:t>.</w:t>
      </w:r>
    </w:p>
    <w:p w14:paraId="235AC7A8" w14:textId="77777777" w:rsidR="002261DC" w:rsidRPr="00C5787D" w:rsidRDefault="002261DC" w:rsidP="002261DC">
      <w:pPr>
        <w:pStyle w:val="Heading2"/>
        <w:spacing w:before="240" w:line="240" w:lineRule="exact"/>
        <w:jc w:val="both"/>
        <w:rPr>
          <w:szCs w:val="22"/>
        </w:rPr>
      </w:pPr>
      <w:r w:rsidRPr="00D43C54">
        <w:rPr>
          <w:szCs w:val="22"/>
        </w:rPr>
        <w:t>D.</w:t>
      </w:r>
      <w:r w:rsidRPr="00D43C54">
        <w:rPr>
          <w:szCs w:val="22"/>
        </w:rPr>
        <w:tab/>
        <w:t>Research Support (Selected active on-going grants)</w:t>
      </w:r>
    </w:p>
    <w:p w14:paraId="77BAC704" w14:textId="77777777" w:rsidR="00F24A1C" w:rsidRPr="00095B47" w:rsidRDefault="00F24A1C" w:rsidP="00F24A1C">
      <w:pPr>
        <w:pStyle w:val="Header"/>
        <w:tabs>
          <w:tab w:val="clear" w:pos="4320"/>
          <w:tab w:val="clear" w:pos="8640"/>
          <w:tab w:val="left" w:pos="3960"/>
          <w:tab w:val="left" w:pos="5040"/>
          <w:tab w:val="left" w:pos="7200"/>
        </w:tabs>
        <w:spacing w:before="180" w:line="240" w:lineRule="exact"/>
        <w:ind w:left="6480" w:hanging="6480"/>
        <w:rPr>
          <w:rFonts w:cs="Arial"/>
          <w:szCs w:val="22"/>
        </w:rPr>
      </w:pPr>
      <w:r w:rsidRPr="00095B47">
        <w:rPr>
          <w:rFonts w:cs="Arial"/>
          <w:szCs w:val="22"/>
        </w:rPr>
        <w:t>P01 AI106695 (Harris Program Director, PI Project 1, Core C)</w:t>
      </w:r>
      <w:r w:rsidRPr="00095B47">
        <w:rPr>
          <w:rFonts w:cs="Arial"/>
          <w:szCs w:val="22"/>
        </w:rPr>
        <w:tab/>
      </w:r>
      <w:r w:rsidRPr="00095B47">
        <w:rPr>
          <w:rFonts w:cs="Arial"/>
          <w:szCs w:val="22"/>
          <w:lang w:eastAsia="es-NI"/>
        </w:rPr>
        <w:t>NIAID/NIH</w:t>
      </w:r>
      <w:r w:rsidRPr="00095B47">
        <w:rPr>
          <w:rFonts w:cs="Arial"/>
          <w:szCs w:val="22"/>
        </w:rPr>
        <w:tab/>
      </w:r>
      <w:r w:rsidRPr="00095B47">
        <w:rPr>
          <w:rFonts w:cs="Arial"/>
          <w:szCs w:val="22"/>
        </w:rPr>
        <w:tab/>
      </w:r>
      <w:r w:rsidRPr="00095B47">
        <w:rPr>
          <w:rFonts w:cs="Arial"/>
          <w:szCs w:val="22"/>
        </w:rPr>
        <w:tab/>
        <w:t>7/1/15-6/30/2</w:t>
      </w:r>
      <w:r>
        <w:rPr>
          <w:rFonts w:cs="Arial"/>
          <w:szCs w:val="22"/>
        </w:rPr>
        <w:t>5</w:t>
      </w:r>
    </w:p>
    <w:p w14:paraId="5371D718" w14:textId="77777777" w:rsidR="00F24A1C" w:rsidRPr="00095B47" w:rsidRDefault="00F24A1C" w:rsidP="00F24A1C">
      <w:pPr>
        <w:tabs>
          <w:tab w:val="left" w:pos="3960"/>
          <w:tab w:val="left" w:pos="5040"/>
          <w:tab w:val="left" w:pos="6480"/>
          <w:tab w:val="left" w:pos="8280"/>
        </w:tabs>
        <w:spacing w:line="220" w:lineRule="exact"/>
        <w:rPr>
          <w:rFonts w:cs="Arial"/>
          <w:b/>
          <w:szCs w:val="22"/>
        </w:rPr>
      </w:pPr>
      <w:r w:rsidRPr="00095B47">
        <w:rPr>
          <w:rFonts w:cs="Arial"/>
          <w:b/>
          <w:szCs w:val="22"/>
          <w:lang w:eastAsia="es-NI"/>
        </w:rPr>
        <w:t>Protective immunity following dengue virus natural infections and vaccination</w:t>
      </w:r>
    </w:p>
    <w:p w14:paraId="51558A43" w14:textId="77777777" w:rsidR="00F24A1C" w:rsidRPr="00095B47" w:rsidRDefault="00F24A1C" w:rsidP="00F24A1C">
      <w:pPr>
        <w:tabs>
          <w:tab w:val="left" w:pos="3960"/>
          <w:tab w:val="left" w:pos="6480"/>
          <w:tab w:val="left" w:pos="7740"/>
        </w:tabs>
        <w:spacing w:line="240" w:lineRule="exact"/>
        <w:jc w:val="both"/>
        <w:rPr>
          <w:rFonts w:cs="Arial"/>
          <w:szCs w:val="22"/>
        </w:rPr>
      </w:pPr>
      <w:r w:rsidRPr="00095B47">
        <w:rPr>
          <w:rFonts w:cs="Arial"/>
          <w:szCs w:val="22"/>
        </w:rPr>
        <w:t>The main goal of this Program Project is to bring together a consortium of leading experts in B and T cell immunology together with our studies in Nicaragua and vaccine developers to improve understanding of the human B and T cell response to DENV natural infection and vaccination and identify adaptive immune correlates of protection from disease.</w:t>
      </w:r>
    </w:p>
    <w:p w14:paraId="68F55DE6" w14:textId="77777777" w:rsidR="00760D70" w:rsidRPr="007771A2" w:rsidRDefault="00760D70" w:rsidP="00760D70">
      <w:pPr>
        <w:tabs>
          <w:tab w:val="left" w:pos="3960"/>
        </w:tabs>
        <w:autoSpaceDE/>
        <w:autoSpaceDN/>
        <w:spacing w:before="180"/>
        <w:rPr>
          <w:rFonts w:cs="Arial"/>
        </w:rPr>
      </w:pPr>
      <w:r w:rsidRPr="007771A2">
        <w:rPr>
          <w:rFonts w:cs="Arial"/>
          <w:szCs w:val="22"/>
        </w:rPr>
        <w:t>R01AI153416</w:t>
      </w:r>
      <w:r w:rsidRPr="007771A2">
        <w:rPr>
          <w:rFonts w:cs="Arial"/>
        </w:rPr>
        <w:t xml:space="preserve"> (Harris PI)</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NIAID/NIH</w:t>
      </w:r>
      <w:r w:rsidRPr="007771A2">
        <w:rPr>
          <w:rFonts w:cs="Arial"/>
        </w:rPr>
        <w:tab/>
      </w:r>
      <w:r w:rsidRPr="007771A2">
        <w:rPr>
          <w:rFonts w:cs="Arial"/>
        </w:rPr>
        <w:tab/>
      </w:r>
      <w:r w:rsidRPr="007771A2">
        <w:rPr>
          <w:rFonts w:cs="Arial"/>
        </w:rPr>
        <w:tab/>
        <w:t xml:space="preserve">8/1/21-7/31/26         </w:t>
      </w:r>
    </w:p>
    <w:p w14:paraId="282039F1" w14:textId="77777777" w:rsidR="00760D70" w:rsidRPr="007771A2" w:rsidRDefault="00760D70" w:rsidP="00760D70">
      <w:pPr>
        <w:jc w:val="both"/>
        <w:rPr>
          <w:rFonts w:cs="Arial"/>
          <w:b/>
          <w:bCs/>
          <w:color w:val="000000"/>
          <w:szCs w:val="22"/>
        </w:rPr>
      </w:pPr>
      <w:r w:rsidRPr="007771A2">
        <w:rPr>
          <w:rFonts w:cs="Arial"/>
          <w:b/>
          <w:bCs/>
          <w:color w:val="000000"/>
          <w:szCs w:val="22"/>
        </w:rPr>
        <w:t>Living in the post-</w:t>
      </w:r>
      <w:proofErr w:type="spellStart"/>
      <w:r w:rsidRPr="007771A2">
        <w:rPr>
          <w:rFonts w:cs="Arial"/>
          <w:b/>
          <w:bCs/>
          <w:color w:val="000000"/>
          <w:szCs w:val="22"/>
        </w:rPr>
        <w:t>Zika</w:t>
      </w:r>
      <w:proofErr w:type="spellEnd"/>
      <w:r w:rsidRPr="007771A2">
        <w:rPr>
          <w:rFonts w:cs="Arial"/>
          <w:b/>
          <w:bCs/>
          <w:color w:val="000000"/>
          <w:szCs w:val="22"/>
        </w:rPr>
        <w:t xml:space="preserve"> world: Impact of interactions between dengue and </w:t>
      </w:r>
      <w:proofErr w:type="spellStart"/>
      <w:r w:rsidRPr="007771A2">
        <w:rPr>
          <w:rFonts w:cs="Arial"/>
          <w:b/>
          <w:bCs/>
          <w:color w:val="000000"/>
          <w:szCs w:val="22"/>
        </w:rPr>
        <w:t>Zika</w:t>
      </w:r>
      <w:proofErr w:type="spellEnd"/>
      <w:r w:rsidRPr="007771A2">
        <w:rPr>
          <w:rFonts w:cs="Arial"/>
          <w:b/>
          <w:bCs/>
          <w:color w:val="000000"/>
          <w:szCs w:val="22"/>
        </w:rPr>
        <w:t xml:space="preserve"> viruses on diagnostics, antibody dynamics, and correlates of protection and risk</w:t>
      </w:r>
    </w:p>
    <w:p w14:paraId="775B8FEA" w14:textId="77777777" w:rsidR="00760D70" w:rsidRPr="007771A2" w:rsidRDefault="00760D70" w:rsidP="00760D70">
      <w:pPr>
        <w:spacing w:after="80" w:line="240" w:lineRule="exact"/>
        <w:jc w:val="both"/>
        <w:rPr>
          <w:rFonts w:cs="Arial"/>
          <w:color w:val="000000"/>
          <w:szCs w:val="22"/>
        </w:rPr>
      </w:pPr>
      <w:r w:rsidRPr="007771A2">
        <w:rPr>
          <w:rFonts w:cs="Arial"/>
          <w:color w:val="000000"/>
          <w:szCs w:val="22"/>
        </w:rPr>
        <w:t>The</w:t>
      </w:r>
      <w:r w:rsidRPr="007771A2">
        <w:rPr>
          <w:rFonts w:cs="Arial"/>
          <w:iCs/>
          <w:color w:val="000000"/>
          <w:szCs w:val="22"/>
        </w:rPr>
        <w:t xml:space="preserve"> goal</w:t>
      </w:r>
      <w:r w:rsidRPr="007771A2">
        <w:rPr>
          <w:rFonts w:cs="Arial"/>
          <w:color w:val="000000"/>
          <w:szCs w:val="22"/>
        </w:rPr>
        <w:t xml:space="preserve"> of this grant is to deploy new assays and modeling approaches to study how DENV and ZIKV cross-reactivity affects diagnostic testing, </w:t>
      </w:r>
      <w:proofErr w:type="spellStart"/>
      <w:r w:rsidRPr="007771A2">
        <w:rPr>
          <w:rFonts w:cs="Arial"/>
          <w:color w:val="000000"/>
          <w:szCs w:val="22"/>
        </w:rPr>
        <w:t>seroprevalence</w:t>
      </w:r>
      <w:proofErr w:type="spellEnd"/>
      <w:r w:rsidRPr="007771A2">
        <w:rPr>
          <w:rFonts w:cs="Arial"/>
          <w:color w:val="000000"/>
          <w:szCs w:val="22"/>
        </w:rPr>
        <w:t xml:space="preserve">, viral transmission, and protection and/or enhancement of future </w:t>
      </w:r>
      <w:proofErr w:type="spellStart"/>
      <w:r w:rsidRPr="007771A2">
        <w:rPr>
          <w:rFonts w:cs="Arial"/>
          <w:color w:val="000000"/>
          <w:szCs w:val="22"/>
        </w:rPr>
        <w:t>flaviviral</w:t>
      </w:r>
      <w:proofErr w:type="spellEnd"/>
      <w:r w:rsidRPr="007771A2">
        <w:rPr>
          <w:rFonts w:cs="Arial"/>
          <w:color w:val="000000"/>
          <w:szCs w:val="22"/>
        </w:rPr>
        <w:t xml:space="preserve"> disease in the context of the longest running dengue/</w:t>
      </w:r>
      <w:proofErr w:type="spellStart"/>
      <w:r w:rsidRPr="007771A2">
        <w:rPr>
          <w:rFonts w:cs="Arial"/>
          <w:color w:val="000000"/>
          <w:szCs w:val="22"/>
        </w:rPr>
        <w:t>Zika</w:t>
      </w:r>
      <w:proofErr w:type="spellEnd"/>
      <w:r w:rsidRPr="007771A2">
        <w:rPr>
          <w:rFonts w:cs="Arial"/>
          <w:color w:val="000000"/>
          <w:szCs w:val="22"/>
        </w:rPr>
        <w:t xml:space="preserve"> cohort study in Nicaragua.</w:t>
      </w:r>
    </w:p>
    <w:p w14:paraId="1E8F3696" w14:textId="77777777" w:rsidR="00F24A1C" w:rsidRDefault="00F24A1C" w:rsidP="00151E74">
      <w:pPr>
        <w:pStyle w:val="Header"/>
        <w:tabs>
          <w:tab w:val="clear" w:pos="4320"/>
          <w:tab w:val="clear" w:pos="8640"/>
          <w:tab w:val="left" w:pos="3960"/>
          <w:tab w:val="left" w:pos="5040"/>
          <w:tab w:val="left" w:pos="6480"/>
          <w:tab w:val="left" w:pos="7200"/>
          <w:tab w:val="left" w:pos="8280"/>
        </w:tabs>
        <w:spacing w:line="240" w:lineRule="exact"/>
        <w:rPr>
          <w:rFonts w:cs="Arial"/>
          <w:szCs w:val="22"/>
        </w:rPr>
      </w:pPr>
    </w:p>
    <w:p w14:paraId="088DE2C4" w14:textId="1C08F442" w:rsidR="00151E74" w:rsidRPr="00095B47" w:rsidRDefault="00151E74" w:rsidP="00151E74">
      <w:pPr>
        <w:pStyle w:val="Header"/>
        <w:tabs>
          <w:tab w:val="clear" w:pos="4320"/>
          <w:tab w:val="clear" w:pos="8640"/>
          <w:tab w:val="left" w:pos="3960"/>
          <w:tab w:val="left" w:pos="5040"/>
          <w:tab w:val="left" w:pos="6480"/>
          <w:tab w:val="left" w:pos="7200"/>
          <w:tab w:val="left" w:pos="8280"/>
        </w:tabs>
        <w:spacing w:line="240" w:lineRule="exact"/>
        <w:rPr>
          <w:rFonts w:cs="Arial"/>
          <w:szCs w:val="22"/>
        </w:rPr>
      </w:pPr>
      <w:r w:rsidRPr="00095B47">
        <w:rPr>
          <w:rFonts w:cs="Arial"/>
          <w:szCs w:val="22"/>
        </w:rPr>
        <w:t>R01 AI124493 (Harris PI)</w:t>
      </w:r>
      <w:r w:rsidRPr="00095B47">
        <w:rPr>
          <w:rFonts w:cs="Arial"/>
          <w:b/>
          <w:szCs w:val="22"/>
        </w:rPr>
        <w:tab/>
      </w:r>
      <w:r w:rsidRPr="00095B47">
        <w:rPr>
          <w:rFonts w:cs="Arial"/>
          <w:b/>
          <w:szCs w:val="22"/>
        </w:rPr>
        <w:tab/>
      </w:r>
      <w:r w:rsidRPr="00095B47">
        <w:rPr>
          <w:rFonts w:cs="Arial"/>
          <w:b/>
          <w:szCs w:val="22"/>
        </w:rPr>
        <w:tab/>
      </w:r>
      <w:r w:rsidRPr="00095B47">
        <w:rPr>
          <w:rFonts w:cs="Arial"/>
          <w:szCs w:val="22"/>
        </w:rPr>
        <w:t xml:space="preserve">NIAID/NIH </w:t>
      </w:r>
      <w:r w:rsidR="00613527">
        <w:rPr>
          <w:rFonts w:cs="Arial"/>
          <w:szCs w:val="22"/>
        </w:rPr>
        <w:t xml:space="preserve">  </w:t>
      </w:r>
      <w:r w:rsidRPr="00095B47">
        <w:rPr>
          <w:rFonts w:cs="Arial"/>
          <w:szCs w:val="22"/>
        </w:rPr>
        <w:t>2/15/16-1/31/21</w:t>
      </w:r>
      <w:r w:rsidR="00613527">
        <w:rPr>
          <w:rFonts w:cs="Arial"/>
          <w:szCs w:val="22"/>
        </w:rPr>
        <w:t xml:space="preserve"> </w:t>
      </w:r>
      <w:r w:rsidR="00613527">
        <w:rPr>
          <w:sz w:val="20"/>
          <w:szCs w:val="20"/>
        </w:rPr>
        <w:t>(NCE to 1</w:t>
      </w:r>
      <w:r w:rsidR="00613527" w:rsidRPr="00804CED">
        <w:rPr>
          <w:sz w:val="20"/>
          <w:szCs w:val="20"/>
        </w:rPr>
        <w:t>/31/</w:t>
      </w:r>
      <w:r w:rsidR="00613527">
        <w:rPr>
          <w:sz w:val="20"/>
          <w:szCs w:val="20"/>
        </w:rPr>
        <w:t>22)</w:t>
      </w:r>
      <w:r w:rsidRPr="00095B47">
        <w:rPr>
          <w:rFonts w:cs="Arial"/>
          <w:szCs w:val="22"/>
        </w:rPr>
        <w:tab/>
        <w:t xml:space="preserve"> </w:t>
      </w:r>
    </w:p>
    <w:p w14:paraId="46413033" w14:textId="77777777" w:rsidR="00151E74" w:rsidRPr="00095B47" w:rsidRDefault="00151E74" w:rsidP="00151E74">
      <w:pPr>
        <w:tabs>
          <w:tab w:val="left" w:pos="3960"/>
          <w:tab w:val="left" w:pos="5040"/>
          <w:tab w:val="left" w:pos="6480"/>
          <w:tab w:val="left" w:pos="7740"/>
          <w:tab w:val="left" w:pos="8280"/>
        </w:tabs>
        <w:jc w:val="both"/>
        <w:rPr>
          <w:rFonts w:cs="Arial"/>
          <w:b/>
          <w:szCs w:val="22"/>
        </w:rPr>
      </w:pPr>
      <w:r w:rsidRPr="00095B47">
        <w:rPr>
          <w:rFonts w:cs="Arial"/>
          <w:b/>
          <w:szCs w:val="22"/>
        </w:rPr>
        <w:t xml:space="preserve">Determining novel mechanisms of dengue virus NS1-induced vascular leak </w:t>
      </w:r>
    </w:p>
    <w:p w14:paraId="4DE2FACE" w14:textId="77777777" w:rsidR="00151E74" w:rsidRPr="00095B47" w:rsidRDefault="00151E74" w:rsidP="00151E74">
      <w:pPr>
        <w:widowControl w:val="0"/>
        <w:tabs>
          <w:tab w:val="left" w:pos="6480"/>
        </w:tabs>
        <w:adjustRightInd w:val="0"/>
        <w:rPr>
          <w:rFonts w:cs="Arial"/>
          <w:szCs w:val="22"/>
        </w:rPr>
      </w:pPr>
      <w:r w:rsidRPr="00095B47">
        <w:rPr>
          <w:rFonts w:cs="Arial"/>
          <w:szCs w:val="22"/>
        </w:rPr>
        <w:t xml:space="preserve">The main goal of this project is to use our </w:t>
      </w:r>
      <w:r w:rsidRPr="00095B47">
        <w:rPr>
          <w:rFonts w:cs="Arial"/>
          <w:i/>
          <w:szCs w:val="22"/>
        </w:rPr>
        <w:t>in vitro</w:t>
      </w:r>
      <w:r w:rsidRPr="00095B47">
        <w:rPr>
          <w:rFonts w:cs="Arial"/>
          <w:szCs w:val="22"/>
        </w:rPr>
        <w:t xml:space="preserve"> and </w:t>
      </w:r>
      <w:r w:rsidRPr="00095B47">
        <w:rPr>
          <w:rFonts w:cs="Arial"/>
          <w:i/>
          <w:szCs w:val="22"/>
        </w:rPr>
        <w:t>in vivo</w:t>
      </w:r>
      <w:r w:rsidRPr="00095B47">
        <w:rPr>
          <w:rFonts w:cs="Arial"/>
          <w:szCs w:val="22"/>
        </w:rPr>
        <w:t xml:space="preserve"> models of dengue virus vascular leak to define the novel contributions of secreted DENV NS1 protein to dengue pathogenesis, advancing a critical new area of research, improving our understanding of severe dengue disease, and opening new pathways for treatment.</w:t>
      </w:r>
    </w:p>
    <w:p w14:paraId="1B8C62B2" w14:textId="77777777" w:rsidR="00151E74" w:rsidRPr="00095B47" w:rsidRDefault="00151E74" w:rsidP="00151E74">
      <w:pPr>
        <w:pStyle w:val="Header"/>
        <w:widowControl w:val="0"/>
        <w:tabs>
          <w:tab w:val="clear" w:pos="4320"/>
          <w:tab w:val="clear" w:pos="8640"/>
          <w:tab w:val="left" w:pos="3960"/>
          <w:tab w:val="left" w:pos="5040"/>
          <w:tab w:val="left" w:pos="6480"/>
          <w:tab w:val="left" w:pos="7200"/>
        </w:tabs>
        <w:spacing w:before="180" w:line="240" w:lineRule="exact"/>
        <w:rPr>
          <w:rFonts w:cs="Arial"/>
          <w:szCs w:val="22"/>
        </w:rPr>
      </w:pPr>
      <w:r w:rsidRPr="00095B47">
        <w:rPr>
          <w:rFonts w:cs="Arial"/>
          <w:color w:val="000000"/>
          <w:szCs w:val="22"/>
        </w:rPr>
        <w:t xml:space="preserve">U19 AI118610 (Harris Co-Program Director; PI Project 1, </w:t>
      </w:r>
      <w:proofErr w:type="spellStart"/>
      <w:r w:rsidRPr="00095B47">
        <w:rPr>
          <w:rFonts w:cs="Arial"/>
          <w:color w:val="000000"/>
          <w:szCs w:val="22"/>
        </w:rPr>
        <w:t>Chik</w:t>
      </w:r>
      <w:proofErr w:type="spellEnd"/>
      <w:r w:rsidRPr="00095B47">
        <w:rPr>
          <w:rFonts w:cs="Arial"/>
          <w:color w:val="000000"/>
          <w:szCs w:val="22"/>
        </w:rPr>
        <w:t xml:space="preserve">, </w:t>
      </w:r>
      <w:proofErr w:type="spellStart"/>
      <w:r w:rsidRPr="00095B47">
        <w:rPr>
          <w:rFonts w:cs="Arial"/>
          <w:color w:val="000000"/>
          <w:szCs w:val="22"/>
        </w:rPr>
        <w:t>Zika</w:t>
      </w:r>
      <w:proofErr w:type="spellEnd"/>
      <w:r w:rsidRPr="00095B47">
        <w:rPr>
          <w:rFonts w:cs="Arial"/>
          <w:color w:val="000000"/>
          <w:szCs w:val="22"/>
        </w:rPr>
        <w:t xml:space="preserve">, ZIP </w:t>
      </w:r>
      <w:proofErr w:type="spellStart"/>
      <w:r w:rsidRPr="00095B47">
        <w:rPr>
          <w:rFonts w:cs="Arial"/>
          <w:color w:val="000000"/>
          <w:szCs w:val="22"/>
        </w:rPr>
        <w:t>Suppl</w:t>
      </w:r>
      <w:proofErr w:type="spellEnd"/>
      <w:r w:rsidRPr="00095B47">
        <w:rPr>
          <w:rFonts w:cs="Arial"/>
          <w:color w:val="000000"/>
          <w:szCs w:val="22"/>
        </w:rPr>
        <w:t>) NIAID/</w:t>
      </w:r>
      <w:proofErr w:type="gramStart"/>
      <w:r w:rsidRPr="00095B47">
        <w:rPr>
          <w:rFonts w:cs="Arial"/>
          <w:color w:val="000000"/>
          <w:szCs w:val="22"/>
        </w:rPr>
        <w:t xml:space="preserve">NIH </w:t>
      </w:r>
      <w:r>
        <w:rPr>
          <w:rFonts w:cs="Arial"/>
          <w:color w:val="000000"/>
          <w:szCs w:val="22"/>
        </w:rPr>
        <w:t xml:space="preserve"> </w:t>
      </w:r>
      <w:r w:rsidRPr="00095B47">
        <w:rPr>
          <w:rFonts w:cs="Arial"/>
          <w:color w:val="000000"/>
          <w:szCs w:val="22"/>
        </w:rPr>
        <w:t>7</w:t>
      </w:r>
      <w:proofErr w:type="gramEnd"/>
      <w:r w:rsidRPr="00095B47">
        <w:rPr>
          <w:rFonts w:cs="Arial"/>
          <w:color w:val="000000"/>
          <w:szCs w:val="22"/>
        </w:rPr>
        <w:t>/1/15-6/30/2</w:t>
      </w:r>
      <w:r>
        <w:rPr>
          <w:rFonts w:cs="Arial"/>
          <w:color w:val="000000"/>
          <w:szCs w:val="22"/>
        </w:rPr>
        <w:t>2</w:t>
      </w:r>
    </w:p>
    <w:p w14:paraId="73B30C7F" w14:textId="77777777" w:rsidR="00151E74" w:rsidRPr="00095B47" w:rsidRDefault="00151E74" w:rsidP="00151E74">
      <w:pPr>
        <w:widowControl w:val="0"/>
        <w:tabs>
          <w:tab w:val="left" w:pos="4500"/>
          <w:tab w:val="left" w:pos="6480"/>
          <w:tab w:val="left" w:pos="7740"/>
        </w:tabs>
        <w:spacing w:line="240" w:lineRule="exact"/>
        <w:jc w:val="both"/>
        <w:rPr>
          <w:rFonts w:cs="Arial"/>
          <w:b/>
          <w:color w:val="000000"/>
          <w:szCs w:val="22"/>
        </w:rPr>
      </w:pPr>
      <w:r w:rsidRPr="00095B47">
        <w:rPr>
          <w:rFonts w:cs="Arial"/>
          <w:b/>
          <w:szCs w:val="22"/>
        </w:rPr>
        <w:t xml:space="preserve">Dengue Human Immunology Project Consortium (DHIPC); Project 1 Immune profiling of natural dengue virus infections; Chikungunya and </w:t>
      </w:r>
      <w:proofErr w:type="spellStart"/>
      <w:r w:rsidRPr="00095B47">
        <w:rPr>
          <w:rFonts w:cs="Arial"/>
          <w:b/>
          <w:szCs w:val="22"/>
        </w:rPr>
        <w:t>Zika</w:t>
      </w:r>
      <w:proofErr w:type="spellEnd"/>
      <w:r w:rsidRPr="00095B47">
        <w:rPr>
          <w:rFonts w:cs="Arial"/>
          <w:b/>
          <w:szCs w:val="22"/>
        </w:rPr>
        <w:t xml:space="preserve"> supplements</w:t>
      </w:r>
    </w:p>
    <w:p w14:paraId="36F34911" w14:textId="77777777" w:rsidR="00151E74" w:rsidRPr="00095B47" w:rsidRDefault="00151E74" w:rsidP="00151E74">
      <w:pPr>
        <w:widowControl w:val="0"/>
        <w:tabs>
          <w:tab w:val="left" w:pos="6480"/>
        </w:tabs>
        <w:adjustRightInd w:val="0"/>
        <w:spacing w:line="240" w:lineRule="exact"/>
        <w:jc w:val="both"/>
        <w:rPr>
          <w:rFonts w:cs="Arial"/>
          <w:szCs w:val="22"/>
        </w:rPr>
      </w:pPr>
      <w:r w:rsidRPr="00095B47">
        <w:rPr>
          <w:rFonts w:cs="Arial"/>
          <w:szCs w:val="22"/>
        </w:rPr>
        <w:t>The main goal of this program is to develop molecular signatures that define immune response of dengue virus infection and vaccination. We will use “omics” technology platforms including immune profiling, genomics, RNAi, and proteomics to study well-characterized human cohorts of DENV</w:t>
      </w:r>
      <w:r>
        <w:rPr>
          <w:rFonts w:cs="Arial"/>
          <w:szCs w:val="22"/>
        </w:rPr>
        <w:t>-</w:t>
      </w:r>
      <w:r w:rsidRPr="00095B47">
        <w:rPr>
          <w:rFonts w:cs="Arial"/>
          <w:szCs w:val="22"/>
        </w:rPr>
        <w:t xml:space="preserve">infected children (Project 1), chikungunya patients, </w:t>
      </w:r>
      <w:proofErr w:type="spellStart"/>
      <w:r w:rsidRPr="00095B47">
        <w:rPr>
          <w:rFonts w:cs="Arial"/>
          <w:szCs w:val="22"/>
        </w:rPr>
        <w:t>Zika</w:t>
      </w:r>
      <w:proofErr w:type="spellEnd"/>
      <w:r w:rsidRPr="00095B47">
        <w:rPr>
          <w:rFonts w:cs="Arial"/>
          <w:szCs w:val="22"/>
        </w:rPr>
        <w:t xml:space="preserve"> cases, dengue vaccines (Project 2), and infection of human cells from healthy donors (Project 3).</w:t>
      </w:r>
    </w:p>
    <w:p w14:paraId="2E46DE6E" w14:textId="77777777" w:rsidR="00151E74" w:rsidRPr="00E808EF" w:rsidRDefault="00151E74" w:rsidP="00151E74">
      <w:pPr>
        <w:pStyle w:val="Header"/>
        <w:tabs>
          <w:tab w:val="clear" w:pos="4320"/>
          <w:tab w:val="clear" w:pos="8640"/>
          <w:tab w:val="left" w:pos="3960"/>
          <w:tab w:val="left" w:pos="5040"/>
          <w:tab w:val="left" w:pos="6480"/>
          <w:tab w:val="left" w:pos="7200"/>
        </w:tabs>
        <w:spacing w:before="180" w:line="240" w:lineRule="exact"/>
        <w:rPr>
          <w:rFonts w:cs="Arial"/>
          <w:szCs w:val="22"/>
        </w:rPr>
      </w:pPr>
      <w:r w:rsidRPr="00E808EF">
        <w:rPr>
          <w:rFonts w:cs="Arial"/>
          <w:szCs w:val="22"/>
        </w:rPr>
        <w:t xml:space="preserve">U01 </w:t>
      </w:r>
      <w:r w:rsidRPr="00E808EF">
        <w:rPr>
          <w:rFonts w:cs="Arial"/>
          <w:color w:val="000000"/>
          <w:szCs w:val="22"/>
        </w:rPr>
        <w:t>AI151788</w:t>
      </w:r>
      <w:r>
        <w:rPr>
          <w:rFonts w:cs="Arial"/>
          <w:color w:val="000000"/>
          <w:szCs w:val="22"/>
        </w:rPr>
        <w:t xml:space="preserve"> (Harris MPI)</w:t>
      </w:r>
      <w:r w:rsidRPr="00E808EF">
        <w:rPr>
          <w:rFonts w:cs="Arial"/>
          <w:szCs w:val="22"/>
        </w:rPr>
        <w:tab/>
      </w:r>
      <w:r>
        <w:rPr>
          <w:rFonts w:cs="Arial"/>
          <w:szCs w:val="22"/>
        </w:rPr>
        <w:tab/>
      </w:r>
      <w:r>
        <w:rPr>
          <w:rFonts w:cs="Arial"/>
          <w:szCs w:val="22"/>
        </w:rPr>
        <w:tab/>
        <w:t xml:space="preserve">NIAID/NIH  </w:t>
      </w:r>
      <w:r>
        <w:rPr>
          <w:rFonts w:cs="Arial"/>
          <w:szCs w:val="22"/>
        </w:rPr>
        <w:tab/>
      </w:r>
      <w:r>
        <w:rPr>
          <w:rFonts w:cs="Arial"/>
          <w:szCs w:val="22"/>
        </w:rPr>
        <w:tab/>
      </w:r>
      <w:r w:rsidRPr="00E808EF">
        <w:rPr>
          <w:rFonts w:cs="Arial"/>
          <w:szCs w:val="22"/>
        </w:rPr>
        <w:t>7/</w:t>
      </w:r>
      <w:r>
        <w:rPr>
          <w:rFonts w:cs="Arial"/>
          <w:szCs w:val="22"/>
        </w:rPr>
        <w:t>20</w:t>
      </w:r>
      <w:r w:rsidRPr="00E808EF">
        <w:rPr>
          <w:rFonts w:cs="Arial"/>
          <w:szCs w:val="22"/>
        </w:rPr>
        <w:t>/20-5/31/25</w:t>
      </w:r>
      <w:r w:rsidRPr="00E808EF">
        <w:rPr>
          <w:rFonts w:cs="Arial"/>
          <w:szCs w:val="22"/>
        </w:rPr>
        <w:tab/>
      </w:r>
      <w:r w:rsidRPr="00E808EF">
        <w:rPr>
          <w:rFonts w:cs="Arial"/>
          <w:szCs w:val="22"/>
        </w:rPr>
        <w:tab/>
      </w:r>
    </w:p>
    <w:p w14:paraId="6FCFDFD9" w14:textId="77777777" w:rsidR="00151E74" w:rsidRPr="002B48D5" w:rsidRDefault="00151E74" w:rsidP="00151E74">
      <w:pPr>
        <w:pStyle w:val="Header"/>
        <w:tabs>
          <w:tab w:val="clear" w:pos="4320"/>
          <w:tab w:val="clear" w:pos="8640"/>
          <w:tab w:val="left" w:pos="3960"/>
          <w:tab w:val="left" w:pos="5040"/>
          <w:tab w:val="left" w:pos="7200"/>
        </w:tabs>
        <w:spacing w:line="240" w:lineRule="exact"/>
        <w:rPr>
          <w:rFonts w:cs="Arial"/>
          <w:b/>
          <w:bCs/>
          <w:szCs w:val="22"/>
        </w:rPr>
      </w:pPr>
      <w:r w:rsidRPr="002B48D5">
        <w:rPr>
          <w:rFonts w:cs="Arial"/>
          <w:b/>
          <w:bCs/>
          <w:szCs w:val="22"/>
        </w:rPr>
        <w:t>CREID: Asian and American Center for Arbovirus Research and Enhanced Surveillance (A2CARES)</w:t>
      </w:r>
    </w:p>
    <w:p w14:paraId="14CB8963" w14:textId="77777777" w:rsidR="00151E74" w:rsidRPr="00E808EF" w:rsidRDefault="00151E74" w:rsidP="00151E74">
      <w:pPr>
        <w:tabs>
          <w:tab w:val="left" w:pos="4500"/>
          <w:tab w:val="left" w:pos="7740"/>
        </w:tabs>
        <w:spacing w:line="240" w:lineRule="exact"/>
        <w:jc w:val="both"/>
        <w:rPr>
          <w:rFonts w:cs="Arial"/>
          <w:szCs w:val="22"/>
        </w:rPr>
      </w:pPr>
      <w:proofErr w:type="gramStart"/>
      <w:r w:rsidRPr="00E808EF">
        <w:rPr>
          <w:rFonts w:cs="Arial"/>
          <w:iCs/>
          <w:szCs w:val="22"/>
        </w:rPr>
        <w:t xml:space="preserve">This </w:t>
      </w:r>
      <w:r w:rsidRPr="00E808EF">
        <w:rPr>
          <w:rFonts w:cs="Arial"/>
          <w:szCs w:val="22"/>
        </w:rPr>
        <w:t>A2CARES</w:t>
      </w:r>
      <w:r w:rsidRPr="00E808EF">
        <w:rPr>
          <w:rFonts w:cs="Arial"/>
          <w:iCs/>
          <w:szCs w:val="22"/>
        </w:rPr>
        <w:t xml:space="preserve"> Center for Research in Emerging Infectious Disease (CREID) includes a consortium of partners in Nicaragua, Ecuador, Sri Lanka and the US and has </w:t>
      </w:r>
      <w:r w:rsidRPr="00E808EF">
        <w:rPr>
          <w:rFonts w:cs="Arial"/>
          <w:szCs w:val="22"/>
        </w:rPr>
        <w:t xml:space="preserve">an </w:t>
      </w:r>
      <w:r w:rsidRPr="00E808EF">
        <w:rPr>
          <w:rFonts w:cs="Arial"/>
          <w:iCs/>
          <w:szCs w:val="22"/>
        </w:rPr>
        <w:t>overarching goal</w:t>
      </w:r>
      <w:r w:rsidRPr="00E808EF">
        <w:rPr>
          <w:rFonts w:cs="Arial"/>
          <w:szCs w:val="22"/>
        </w:rPr>
        <w:t xml:space="preserve"> of developing an interconnected, harmonized network of clinical and laboratory sites to provide the foundation for research programs, compare </w:t>
      </w:r>
      <w:proofErr w:type="spellStart"/>
      <w:r w:rsidRPr="00E808EF">
        <w:rPr>
          <w:rFonts w:cs="Arial"/>
          <w:szCs w:val="22"/>
        </w:rPr>
        <w:t>arboviral</w:t>
      </w:r>
      <w:proofErr w:type="spellEnd"/>
      <w:r w:rsidRPr="00E808EF">
        <w:rPr>
          <w:rFonts w:cs="Arial"/>
          <w:szCs w:val="22"/>
        </w:rPr>
        <w:t xml:space="preserve"> diseases across geographic regions, develop and implement cutting-edge molecular and serological testing methods, and respond efficiently and effectively to new disease outbreaks.</w:t>
      </w:r>
      <w:proofErr w:type="gramEnd"/>
    </w:p>
    <w:p w14:paraId="5F6250B0" w14:textId="77777777" w:rsidR="00151E74" w:rsidRPr="00095B47" w:rsidRDefault="00151E74" w:rsidP="00151E74">
      <w:pPr>
        <w:pStyle w:val="Header"/>
        <w:tabs>
          <w:tab w:val="clear" w:pos="4320"/>
          <w:tab w:val="clear" w:pos="8640"/>
          <w:tab w:val="left" w:pos="3960"/>
          <w:tab w:val="left" w:pos="6480"/>
          <w:tab w:val="left" w:pos="7200"/>
        </w:tabs>
        <w:spacing w:before="180" w:line="240" w:lineRule="exact"/>
        <w:jc w:val="both"/>
        <w:rPr>
          <w:rFonts w:cs="Arial"/>
          <w:color w:val="000000"/>
          <w:szCs w:val="22"/>
        </w:rPr>
      </w:pPr>
      <w:r w:rsidRPr="00095B47">
        <w:rPr>
          <w:rFonts w:cs="Arial"/>
          <w:color w:val="000000"/>
          <w:szCs w:val="22"/>
        </w:rPr>
        <w:t>R21 AI146464 (Harris PI)</w:t>
      </w:r>
      <w:r w:rsidRPr="00095B47">
        <w:rPr>
          <w:rFonts w:cs="Arial"/>
          <w:color w:val="000000"/>
          <w:szCs w:val="22"/>
        </w:rPr>
        <w:tab/>
      </w:r>
      <w:r w:rsidRPr="00095B47">
        <w:rPr>
          <w:rFonts w:cs="Arial"/>
          <w:color w:val="000000"/>
          <w:szCs w:val="22"/>
        </w:rPr>
        <w:tab/>
      </w:r>
      <w:r w:rsidRPr="00095B47">
        <w:rPr>
          <w:rFonts w:cs="Arial"/>
          <w:color w:val="000000"/>
          <w:szCs w:val="22"/>
          <w:lang w:eastAsia="es-NI"/>
        </w:rPr>
        <w:t>NIAID/NIH</w:t>
      </w:r>
      <w:r w:rsidRPr="00095B47">
        <w:rPr>
          <w:rFonts w:cs="Arial"/>
          <w:color w:val="000000"/>
          <w:szCs w:val="22"/>
        </w:rPr>
        <w:t xml:space="preserve"> </w:t>
      </w:r>
      <w:r w:rsidRPr="00095B47">
        <w:rPr>
          <w:rFonts w:cs="Arial"/>
          <w:color w:val="000000"/>
          <w:szCs w:val="22"/>
        </w:rPr>
        <w:tab/>
      </w:r>
      <w:r w:rsidRPr="00095B47">
        <w:rPr>
          <w:rFonts w:cs="Arial"/>
          <w:color w:val="000000"/>
          <w:szCs w:val="22"/>
        </w:rPr>
        <w:tab/>
        <w:t>4/1/20-3/31/22</w:t>
      </w:r>
      <w:r w:rsidRPr="00095B47">
        <w:rPr>
          <w:rFonts w:cs="Arial"/>
          <w:color w:val="000000"/>
          <w:szCs w:val="22"/>
        </w:rPr>
        <w:tab/>
      </w:r>
      <w:r w:rsidRPr="00095B47">
        <w:rPr>
          <w:rFonts w:cs="Arial"/>
          <w:color w:val="000000"/>
          <w:szCs w:val="22"/>
        </w:rPr>
        <w:tab/>
      </w:r>
    </w:p>
    <w:p w14:paraId="59BE52D7" w14:textId="77777777" w:rsidR="00151E74" w:rsidRPr="00095B47" w:rsidRDefault="00151E74" w:rsidP="00151E74">
      <w:pPr>
        <w:adjustRightInd w:val="0"/>
        <w:spacing w:line="240" w:lineRule="exact"/>
        <w:rPr>
          <w:rFonts w:cs="Arial"/>
          <w:b/>
          <w:bCs/>
          <w:color w:val="000000"/>
          <w:szCs w:val="22"/>
        </w:rPr>
      </w:pPr>
      <w:r w:rsidRPr="00095B47">
        <w:rPr>
          <w:rFonts w:cs="Arial"/>
          <w:b/>
          <w:bCs/>
          <w:color w:val="000000"/>
          <w:szCs w:val="22"/>
        </w:rPr>
        <w:t xml:space="preserve">Mechanism and </w:t>
      </w:r>
      <w:r w:rsidRPr="00095B47">
        <w:rPr>
          <w:rFonts w:cs="Arial"/>
          <w:b/>
          <w:bCs/>
          <w:i/>
          <w:iCs/>
          <w:color w:val="000000"/>
          <w:szCs w:val="22"/>
        </w:rPr>
        <w:t>in vivo</w:t>
      </w:r>
      <w:r w:rsidRPr="00095B47">
        <w:rPr>
          <w:rFonts w:cs="Arial"/>
          <w:b/>
          <w:bCs/>
          <w:color w:val="000000"/>
          <w:szCs w:val="22"/>
        </w:rPr>
        <w:t xml:space="preserve"> activity of novel glycan-based therapy against </w:t>
      </w:r>
      <w:proofErr w:type="spellStart"/>
      <w:r w:rsidRPr="00095B47">
        <w:rPr>
          <w:rFonts w:cs="Arial"/>
          <w:b/>
          <w:bCs/>
          <w:color w:val="000000"/>
          <w:szCs w:val="22"/>
        </w:rPr>
        <w:t>flavivirus</w:t>
      </w:r>
      <w:proofErr w:type="spellEnd"/>
      <w:r w:rsidRPr="00095B47">
        <w:rPr>
          <w:rFonts w:cs="Arial"/>
          <w:b/>
          <w:bCs/>
          <w:color w:val="000000"/>
          <w:szCs w:val="22"/>
        </w:rPr>
        <w:t xml:space="preserve"> endothelial permeability and vascular leak </w:t>
      </w:r>
    </w:p>
    <w:p w14:paraId="757CF950" w14:textId="77777777" w:rsidR="00151E74" w:rsidRPr="00095B47" w:rsidRDefault="00151E74" w:rsidP="00151E74">
      <w:pPr>
        <w:adjustRightInd w:val="0"/>
        <w:spacing w:line="240" w:lineRule="exact"/>
        <w:rPr>
          <w:rFonts w:cs="Arial"/>
          <w:color w:val="000000"/>
          <w:szCs w:val="22"/>
        </w:rPr>
      </w:pPr>
      <w:r w:rsidRPr="00095B47">
        <w:rPr>
          <w:rFonts w:cs="Arial"/>
          <w:color w:val="000000"/>
          <w:szCs w:val="22"/>
        </w:rPr>
        <w:t xml:space="preserve">This study proposes to evaluate selected glycan-based compounds for the ability to inhibit dengue and </w:t>
      </w:r>
      <w:proofErr w:type="spellStart"/>
      <w:r w:rsidRPr="00095B47">
        <w:rPr>
          <w:rFonts w:cs="Arial"/>
          <w:color w:val="000000"/>
          <w:szCs w:val="22"/>
        </w:rPr>
        <w:t>Zika</w:t>
      </w:r>
      <w:proofErr w:type="spellEnd"/>
      <w:r w:rsidRPr="00095B47">
        <w:rPr>
          <w:rFonts w:cs="Arial"/>
          <w:color w:val="000000"/>
          <w:szCs w:val="22"/>
        </w:rPr>
        <w:t xml:space="preserve"> virus infection as well as viral nonstructural protein 1 (NS1)-induced endothelial </w:t>
      </w:r>
      <w:proofErr w:type="spellStart"/>
      <w:r w:rsidRPr="00095B47">
        <w:rPr>
          <w:rFonts w:cs="Arial"/>
          <w:color w:val="000000"/>
          <w:szCs w:val="22"/>
        </w:rPr>
        <w:t>hyperpermeability</w:t>
      </w:r>
      <w:proofErr w:type="spellEnd"/>
      <w:r w:rsidRPr="00095B47">
        <w:rPr>
          <w:rFonts w:cs="Arial"/>
          <w:color w:val="000000"/>
          <w:szCs w:val="22"/>
        </w:rPr>
        <w:t xml:space="preserve"> and to determine their mechanism of action in vitro and in vivo in mouse models</w:t>
      </w:r>
    </w:p>
    <w:p w14:paraId="567571E4" w14:textId="77777777" w:rsidR="00151E74" w:rsidRPr="00095B47" w:rsidRDefault="00151E74" w:rsidP="00151E74">
      <w:pPr>
        <w:pStyle w:val="Header"/>
        <w:tabs>
          <w:tab w:val="clear" w:pos="4320"/>
          <w:tab w:val="clear" w:pos="8640"/>
          <w:tab w:val="left" w:pos="5040"/>
          <w:tab w:val="left" w:pos="6480"/>
          <w:tab w:val="left" w:pos="7200"/>
        </w:tabs>
        <w:spacing w:before="180" w:line="240" w:lineRule="exact"/>
        <w:jc w:val="both"/>
        <w:rPr>
          <w:rFonts w:cs="Arial"/>
          <w:color w:val="000000"/>
          <w:szCs w:val="22"/>
        </w:rPr>
      </w:pPr>
      <w:r w:rsidRPr="00095B47">
        <w:rPr>
          <w:rFonts w:cs="Arial"/>
          <w:color w:val="000000"/>
          <w:szCs w:val="22"/>
        </w:rPr>
        <w:t>R21 AI146464 (Harris PI)</w:t>
      </w:r>
      <w:r w:rsidRPr="00095B47">
        <w:rPr>
          <w:rFonts w:cs="Arial"/>
          <w:color w:val="000000"/>
          <w:szCs w:val="22"/>
        </w:rPr>
        <w:tab/>
      </w:r>
      <w:r w:rsidRPr="00095B47">
        <w:rPr>
          <w:rFonts w:cs="Arial"/>
          <w:color w:val="000000"/>
          <w:szCs w:val="22"/>
        </w:rPr>
        <w:tab/>
      </w:r>
      <w:r w:rsidRPr="00095B47">
        <w:rPr>
          <w:rFonts w:cs="Arial"/>
          <w:color w:val="000000"/>
          <w:szCs w:val="22"/>
          <w:lang w:eastAsia="es-NI"/>
        </w:rPr>
        <w:t>NIAID/NIH</w:t>
      </w:r>
      <w:r w:rsidRPr="00095B47">
        <w:rPr>
          <w:rFonts w:cs="Arial"/>
          <w:color w:val="000000"/>
          <w:szCs w:val="22"/>
          <w:lang w:eastAsia="es-NI"/>
        </w:rPr>
        <w:tab/>
      </w:r>
      <w:r w:rsidRPr="00095B47">
        <w:rPr>
          <w:rFonts w:cs="Arial"/>
          <w:color w:val="000000"/>
          <w:szCs w:val="22"/>
          <w:lang w:eastAsia="es-NI"/>
        </w:rPr>
        <w:tab/>
      </w:r>
      <w:r w:rsidRPr="00095B47">
        <w:rPr>
          <w:rFonts w:cs="Arial"/>
          <w:color w:val="000000"/>
          <w:szCs w:val="22"/>
          <w:lang w:eastAsia="es-NI"/>
        </w:rPr>
        <w:tab/>
      </w:r>
      <w:r w:rsidRPr="00095B47">
        <w:rPr>
          <w:rFonts w:cs="Arial"/>
          <w:color w:val="000000"/>
          <w:szCs w:val="22"/>
        </w:rPr>
        <w:t>4/15/20-2/28/22</w:t>
      </w:r>
    </w:p>
    <w:p w14:paraId="729F0D2B" w14:textId="77777777" w:rsidR="00151E74" w:rsidRPr="00095B47" w:rsidRDefault="00151E74" w:rsidP="00151E74">
      <w:pPr>
        <w:adjustRightInd w:val="0"/>
        <w:rPr>
          <w:rFonts w:cs="Arial"/>
          <w:b/>
          <w:bCs/>
          <w:szCs w:val="22"/>
        </w:rPr>
      </w:pPr>
      <w:r w:rsidRPr="00095B47">
        <w:rPr>
          <w:rFonts w:cs="Arial"/>
          <w:b/>
          <w:bCs/>
          <w:color w:val="000000"/>
          <w:szCs w:val="22"/>
        </w:rPr>
        <w:t>Supplement to</w:t>
      </w:r>
      <w:r>
        <w:rPr>
          <w:rFonts w:cs="Arial"/>
          <w:b/>
          <w:bCs/>
          <w:color w:val="000000"/>
          <w:szCs w:val="22"/>
        </w:rPr>
        <w:t xml:space="preserve"> R21</w:t>
      </w:r>
      <w:r w:rsidRPr="00095B47">
        <w:rPr>
          <w:rFonts w:cs="Arial"/>
          <w:b/>
          <w:bCs/>
          <w:color w:val="000000"/>
          <w:szCs w:val="22"/>
        </w:rPr>
        <w:t xml:space="preserve">: </w:t>
      </w:r>
      <w:r w:rsidRPr="00095B47">
        <w:rPr>
          <w:rFonts w:cs="Arial"/>
          <w:b/>
          <w:bCs/>
          <w:szCs w:val="22"/>
        </w:rPr>
        <w:t>Evaluation of therapeutics targeting SARS-CoV-2 infection and defining pathogenic mechanisms of SARS-CoV-2-triggered pulmonary dysfunction</w:t>
      </w:r>
      <w:r w:rsidRPr="00095B47">
        <w:rPr>
          <w:rFonts w:cs="Arial"/>
          <w:b/>
          <w:bCs/>
          <w:color w:val="000000"/>
          <w:szCs w:val="22"/>
        </w:rPr>
        <w:t xml:space="preserve"> </w:t>
      </w:r>
    </w:p>
    <w:p w14:paraId="5AC9268D" w14:textId="77777777" w:rsidR="00151E74" w:rsidRPr="00095B47" w:rsidRDefault="00151E74" w:rsidP="00151E74">
      <w:pPr>
        <w:spacing w:line="240" w:lineRule="exact"/>
        <w:jc w:val="both"/>
        <w:rPr>
          <w:rFonts w:cs="Arial"/>
          <w:color w:val="000000"/>
          <w:szCs w:val="22"/>
        </w:rPr>
      </w:pPr>
      <w:r w:rsidRPr="00095B47">
        <w:rPr>
          <w:rFonts w:cs="Arial"/>
          <w:szCs w:val="22"/>
        </w:rPr>
        <w:t xml:space="preserve">Due to the COVID-19 global pandemic, we will expand our current investigation of repurposing FDA-approved </w:t>
      </w:r>
      <w:proofErr w:type="spellStart"/>
      <w:r w:rsidRPr="00095B47">
        <w:rPr>
          <w:rFonts w:cs="Arial"/>
          <w:szCs w:val="22"/>
        </w:rPr>
        <w:t>cyclodextrins</w:t>
      </w:r>
      <w:proofErr w:type="spellEnd"/>
      <w:r w:rsidRPr="00095B47">
        <w:rPr>
          <w:rFonts w:cs="Arial"/>
          <w:szCs w:val="22"/>
        </w:rPr>
        <w:t xml:space="preserve"> and derivatives from </w:t>
      </w:r>
      <w:proofErr w:type="spellStart"/>
      <w:r w:rsidRPr="00095B47">
        <w:rPr>
          <w:rFonts w:cs="Arial"/>
          <w:szCs w:val="22"/>
        </w:rPr>
        <w:t>flaviviruses</w:t>
      </w:r>
      <w:proofErr w:type="spellEnd"/>
      <w:r w:rsidRPr="00095B47">
        <w:rPr>
          <w:rFonts w:cs="Arial"/>
          <w:szCs w:val="22"/>
        </w:rPr>
        <w:t xml:space="preserve"> to therapeutics targeting SARS-CoV-2 infection and SARS-Cov-2-mediated vascular permeability. This investigation will </w:t>
      </w:r>
      <w:r>
        <w:rPr>
          <w:rFonts w:cs="Arial"/>
          <w:szCs w:val="22"/>
        </w:rPr>
        <w:t xml:space="preserve">also </w:t>
      </w:r>
      <w:r w:rsidRPr="00095B47">
        <w:rPr>
          <w:rFonts w:cs="Arial"/>
          <w:szCs w:val="22"/>
        </w:rPr>
        <w:t>elucidate the molecular mechanism</w:t>
      </w:r>
      <w:r>
        <w:rPr>
          <w:rFonts w:cs="Arial"/>
          <w:szCs w:val="22"/>
        </w:rPr>
        <w:t>(s)</w:t>
      </w:r>
      <w:r w:rsidRPr="00095B47">
        <w:rPr>
          <w:rFonts w:cs="Arial"/>
          <w:szCs w:val="22"/>
        </w:rPr>
        <w:t xml:space="preserve"> by which the vir</w:t>
      </w:r>
      <w:r>
        <w:rPr>
          <w:rFonts w:cs="Arial"/>
          <w:szCs w:val="22"/>
        </w:rPr>
        <w:t>al</w:t>
      </w:r>
      <w:r w:rsidRPr="00095B47">
        <w:rPr>
          <w:rFonts w:cs="Arial"/>
          <w:szCs w:val="22"/>
        </w:rPr>
        <w:t xml:space="preserve"> </w:t>
      </w:r>
      <w:r>
        <w:rPr>
          <w:rFonts w:cs="Arial"/>
          <w:szCs w:val="22"/>
        </w:rPr>
        <w:t>spike protein contributes to</w:t>
      </w:r>
      <w:r w:rsidRPr="00095B47">
        <w:rPr>
          <w:rFonts w:cs="Arial"/>
          <w:szCs w:val="22"/>
        </w:rPr>
        <w:t xml:space="preserve"> vascular permeability</w:t>
      </w:r>
      <w:r>
        <w:rPr>
          <w:rFonts w:cs="Arial"/>
          <w:szCs w:val="22"/>
        </w:rPr>
        <w:t xml:space="preserve"> associated with </w:t>
      </w:r>
      <w:r w:rsidRPr="00095B47">
        <w:rPr>
          <w:rFonts w:cs="Arial"/>
          <w:szCs w:val="22"/>
        </w:rPr>
        <w:t>severe disease.</w:t>
      </w:r>
    </w:p>
    <w:p w14:paraId="71D8D9D8" w14:textId="77777777" w:rsidR="00151E74" w:rsidRPr="00095B47" w:rsidRDefault="00151E74" w:rsidP="00151E74">
      <w:pPr>
        <w:pStyle w:val="DataField11pt-Single"/>
        <w:tabs>
          <w:tab w:val="left" w:pos="6480"/>
          <w:tab w:val="left" w:pos="7200"/>
        </w:tabs>
        <w:spacing w:before="180" w:line="240" w:lineRule="exact"/>
        <w:jc w:val="both"/>
        <w:rPr>
          <w:szCs w:val="22"/>
        </w:rPr>
      </w:pPr>
      <w:r w:rsidRPr="00095B47">
        <w:rPr>
          <w:szCs w:val="22"/>
        </w:rPr>
        <w:t xml:space="preserve">R01 AI099631 (Harris Co-Investigator; </w:t>
      </w:r>
      <w:proofErr w:type="spellStart"/>
      <w:r w:rsidRPr="00095B47">
        <w:rPr>
          <w:szCs w:val="22"/>
        </w:rPr>
        <w:t>Balmaseda</w:t>
      </w:r>
      <w:proofErr w:type="spellEnd"/>
      <w:r w:rsidRPr="00095B47">
        <w:rPr>
          <w:szCs w:val="22"/>
        </w:rPr>
        <w:t xml:space="preserve"> PI)</w:t>
      </w:r>
      <w:r w:rsidRPr="00095B47">
        <w:rPr>
          <w:szCs w:val="22"/>
        </w:rPr>
        <w:tab/>
        <w:t xml:space="preserve">NIAID/NIH  </w:t>
      </w:r>
      <w:r w:rsidRPr="00095B47">
        <w:rPr>
          <w:szCs w:val="22"/>
        </w:rPr>
        <w:tab/>
      </w:r>
      <w:r w:rsidRPr="00095B47">
        <w:rPr>
          <w:szCs w:val="22"/>
        </w:rPr>
        <w:tab/>
        <w:t>6/1/17-5/31/22</w:t>
      </w:r>
    </w:p>
    <w:p w14:paraId="272A1F84" w14:textId="77777777" w:rsidR="00151E74" w:rsidRPr="00095B47" w:rsidRDefault="00151E74" w:rsidP="00151E74">
      <w:pPr>
        <w:pStyle w:val="Header"/>
        <w:tabs>
          <w:tab w:val="clear" w:pos="4320"/>
          <w:tab w:val="clear" w:pos="8640"/>
          <w:tab w:val="left" w:pos="3960"/>
          <w:tab w:val="left" w:pos="7740"/>
        </w:tabs>
        <w:spacing w:line="240" w:lineRule="exact"/>
        <w:rPr>
          <w:rFonts w:cs="Arial"/>
          <w:b/>
          <w:szCs w:val="22"/>
        </w:rPr>
      </w:pPr>
      <w:r w:rsidRPr="00095B47">
        <w:rPr>
          <w:rFonts w:cs="Arial"/>
          <w:b/>
          <w:szCs w:val="22"/>
        </w:rPr>
        <w:t xml:space="preserve">Epidemiological, Clinical &amp; Immunological Studies of </w:t>
      </w:r>
      <w:proofErr w:type="spellStart"/>
      <w:r w:rsidRPr="00095B47">
        <w:rPr>
          <w:rFonts w:cs="Arial"/>
          <w:b/>
          <w:szCs w:val="22"/>
        </w:rPr>
        <w:t>Zika</w:t>
      </w:r>
      <w:proofErr w:type="spellEnd"/>
      <w:r w:rsidRPr="00095B47">
        <w:rPr>
          <w:rFonts w:cs="Arial"/>
          <w:b/>
          <w:szCs w:val="22"/>
        </w:rPr>
        <w:t>, dengue and chikungunya</w:t>
      </w:r>
    </w:p>
    <w:p w14:paraId="1607E219" w14:textId="77777777" w:rsidR="00151E74" w:rsidRPr="00BB210E" w:rsidRDefault="00151E74" w:rsidP="00151E74">
      <w:pPr>
        <w:pStyle w:val="Header"/>
        <w:widowControl w:val="0"/>
        <w:tabs>
          <w:tab w:val="clear" w:pos="4320"/>
          <w:tab w:val="clear" w:pos="8640"/>
          <w:tab w:val="left" w:pos="3960"/>
          <w:tab w:val="left" w:pos="7740"/>
        </w:tabs>
        <w:spacing w:line="240" w:lineRule="exact"/>
        <w:rPr>
          <w:rFonts w:cs="Arial"/>
          <w:i/>
          <w:szCs w:val="22"/>
        </w:rPr>
      </w:pPr>
      <w:r w:rsidRPr="00095B47">
        <w:rPr>
          <w:rFonts w:cs="Arial"/>
          <w:szCs w:val="22"/>
        </w:rPr>
        <w:t xml:space="preserve">The main goals of this project are to study epidemiological, clinical and immunological aspects of </w:t>
      </w:r>
      <w:proofErr w:type="spellStart"/>
      <w:r w:rsidRPr="00095B47">
        <w:rPr>
          <w:rFonts w:cs="Arial"/>
          <w:szCs w:val="22"/>
        </w:rPr>
        <w:t>Zika</w:t>
      </w:r>
      <w:proofErr w:type="spellEnd"/>
      <w:r w:rsidRPr="00095B47">
        <w:rPr>
          <w:rFonts w:cs="Arial"/>
          <w:szCs w:val="22"/>
        </w:rPr>
        <w:t xml:space="preserve">, dengue, and chikungunya virus infections simultaneously in pediatric populations in Nicaragua; evaluate new, next-generation serological diagnostic assays to differentiate ZIKV and DENV infections; and determine whether clinical or immunological enhancement occurs between DENV and ZIKV and </w:t>
      </w:r>
      <w:r w:rsidRPr="00095B47">
        <w:rPr>
          <w:rFonts w:cs="Arial"/>
          <w:i/>
          <w:szCs w:val="22"/>
        </w:rPr>
        <w:t>vice versa.</w:t>
      </w:r>
    </w:p>
    <w:p w14:paraId="62990AB4" w14:textId="77777777" w:rsidR="002261DC" w:rsidRDefault="002261DC" w:rsidP="002261DC">
      <w:pPr>
        <w:pStyle w:val="Header"/>
        <w:tabs>
          <w:tab w:val="clear" w:pos="4320"/>
          <w:tab w:val="clear" w:pos="8640"/>
          <w:tab w:val="left" w:pos="4500"/>
          <w:tab w:val="left" w:pos="6480"/>
          <w:tab w:val="left" w:pos="7740"/>
        </w:tabs>
        <w:spacing w:line="240" w:lineRule="exact"/>
        <w:rPr>
          <w:rFonts w:cs="Arial"/>
          <w:szCs w:val="22"/>
        </w:rPr>
      </w:pPr>
    </w:p>
    <w:p w14:paraId="243C863E" w14:textId="62157C25" w:rsidR="002261DC" w:rsidRPr="005A43F2" w:rsidRDefault="002261DC" w:rsidP="002261DC">
      <w:pPr>
        <w:rPr>
          <w:rFonts w:cs="Arial"/>
          <w:szCs w:val="22"/>
        </w:rPr>
      </w:pPr>
      <w:r w:rsidRPr="005A43F2">
        <w:rPr>
          <w:rFonts w:cs="Arial"/>
          <w:szCs w:val="22"/>
        </w:rPr>
        <w:t xml:space="preserve">U19 AI118626 (Harris </w:t>
      </w:r>
      <w:r w:rsidRPr="005A43F2">
        <w:rPr>
          <w:rFonts w:eastAsia="MS Mincho" w:cs="Arial"/>
          <w:szCs w:val="22"/>
        </w:rPr>
        <w:t>S</w:t>
      </w:r>
      <w:r>
        <w:rPr>
          <w:rFonts w:eastAsia="MS Mincho" w:cs="Arial"/>
          <w:szCs w:val="22"/>
        </w:rPr>
        <w:t xml:space="preserve">ubcontract PI; </w:t>
      </w:r>
      <w:proofErr w:type="spellStart"/>
      <w:r>
        <w:rPr>
          <w:rFonts w:eastAsia="MS Mincho" w:cs="Arial"/>
          <w:szCs w:val="22"/>
        </w:rPr>
        <w:t>Sette</w:t>
      </w:r>
      <w:proofErr w:type="spellEnd"/>
      <w:r>
        <w:rPr>
          <w:rFonts w:eastAsia="MS Mincho" w:cs="Arial"/>
          <w:szCs w:val="22"/>
        </w:rPr>
        <w:t xml:space="preserve"> PD) </w:t>
      </w:r>
      <w:r>
        <w:rPr>
          <w:rFonts w:eastAsia="MS Mincho" w:cs="Arial"/>
          <w:szCs w:val="22"/>
        </w:rPr>
        <w:tab/>
      </w:r>
      <w:r>
        <w:rPr>
          <w:rFonts w:eastAsia="MS Mincho" w:cs="Arial"/>
          <w:szCs w:val="22"/>
        </w:rPr>
        <w:tab/>
      </w:r>
      <w:r>
        <w:rPr>
          <w:rFonts w:eastAsia="MS Mincho" w:cs="Arial"/>
          <w:szCs w:val="22"/>
        </w:rPr>
        <w:tab/>
      </w:r>
      <w:r>
        <w:rPr>
          <w:rFonts w:eastAsia="MS Mincho" w:cs="Arial"/>
          <w:szCs w:val="22"/>
        </w:rPr>
        <w:tab/>
      </w:r>
      <w:r>
        <w:rPr>
          <w:rFonts w:eastAsia="MS Mincho" w:cs="Arial"/>
          <w:szCs w:val="22"/>
        </w:rPr>
        <w:tab/>
      </w:r>
      <w:r w:rsidRPr="005A43F2">
        <w:rPr>
          <w:rFonts w:cs="Arial"/>
          <w:szCs w:val="22"/>
        </w:rPr>
        <w:t xml:space="preserve">NIH/NIAID  </w:t>
      </w:r>
      <w:r w:rsidRPr="005A43F2">
        <w:rPr>
          <w:rFonts w:cs="Arial"/>
          <w:szCs w:val="22"/>
        </w:rPr>
        <w:tab/>
      </w:r>
      <w:r w:rsidRPr="005A43F2">
        <w:rPr>
          <w:rFonts w:cs="Arial"/>
          <w:szCs w:val="22"/>
        </w:rPr>
        <w:tab/>
      </w:r>
      <w:r w:rsidRPr="005A43F2">
        <w:rPr>
          <w:rFonts w:cs="Arial"/>
          <w:szCs w:val="22"/>
        </w:rPr>
        <w:tab/>
        <w:t>6/15/15-5/31/2</w:t>
      </w:r>
      <w:r w:rsidR="00151E74">
        <w:rPr>
          <w:rFonts w:cs="Arial"/>
          <w:szCs w:val="22"/>
        </w:rPr>
        <w:t>2</w:t>
      </w:r>
      <w:r w:rsidRPr="005A43F2">
        <w:rPr>
          <w:rFonts w:cs="Arial"/>
          <w:szCs w:val="22"/>
        </w:rPr>
        <w:t xml:space="preserve"> </w:t>
      </w:r>
    </w:p>
    <w:p w14:paraId="40F6ACC0" w14:textId="77777777" w:rsidR="002261DC" w:rsidRPr="005A43F2" w:rsidRDefault="002261DC" w:rsidP="002261DC">
      <w:pPr>
        <w:rPr>
          <w:rFonts w:eastAsia="MS Mincho" w:cs="Arial"/>
          <w:b/>
          <w:szCs w:val="22"/>
        </w:rPr>
      </w:pPr>
      <w:r w:rsidRPr="005A43F2">
        <w:rPr>
          <w:rFonts w:eastAsia="MS Mincho" w:cs="Arial"/>
          <w:b/>
          <w:szCs w:val="22"/>
        </w:rPr>
        <w:t xml:space="preserve">Human immune signatures of Dengue virus and </w:t>
      </w:r>
      <w:r w:rsidRPr="005A43F2">
        <w:rPr>
          <w:rFonts w:eastAsia="MS Mincho" w:cs="Arial"/>
          <w:b/>
          <w:i/>
          <w:szCs w:val="22"/>
        </w:rPr>
        <w:t>Mycobacterium tuberculosis</w:t>
      </w:r>
      <w:r w:rsidRPr="005A43F2">
        <w:rPr>
          <w:rFonts w:eastAsia="MS Mincho" w:cs="Arial"/>
          <w:b/>
          <w:szCs w:val="22"/>
        </w:rPr>
        <w:t xml:space="preserve"> exposure </w:t>
      </w:r>
    </w:p>
    <w:p w14:paraId="524E0C61" w14:textId="609F65E9" w:rsidR="002261DC" w:rsidRDefault="002261DC" w:rsidP="002261DC">
      <w:pPr>
        <w:rPr>
          <w:rFonts w:eastAsia="MS Mincho" w:cs="Arial"/>
          <w:szCs w:val="22"/>
        </w:rPr>
      </w:pPr>
      <w:r w:rsidRPr="005A43F2">
        <w:rPr>
          <w:rFonts w:eastAsia="MS Mincho" w:cs="Arial"/>
          <w:szCs w:val="22"/>
        </w:rPr>
        <w:t xml:space="preserve">The goal of this subcontract is to help supervise the collection, separation, coding and shipping of human peripheral blood mononuclear cells (PBMC) </w:t>
      </w:r>
      <w:proofErr w:type="gramStart"/>
      <w:r w:rsidRPr="005A43F2">
        <w:rPr>
          <w:rFonts w:eastAsia="MS Mincho" w:cs="Arial"/>
          <w:szCs w:val="22"/>
        </w:rPr>
        <w:t>from Nicaraguan blood donors at the Nicaraguan National Blood Center for analysis at the La Jolla Institute</w:t>
      </w:r>
      <w:proofErr w:type="gramEnd"/>
      <w:r w:rsidRPr="005A43F2">
        <w:rPr>
          <w:rFonts w:eastAsia="MS Mincho" w:cs="Arial"/>
          <w:szCs w:val="22"/>
        </w:rPr>
        <w:t xml:space="preserve"> for Allergy and Immunology to determine dengue virus-specific signatures in T cells. </w:t>
      </w:r>
    </w:p>
    <w:p w14:paraId="5E159015" w14:textId="7C4559CE" w:rsidR="008B60E6" w:rsidRDefault="008B60E6" w:rsidP="002261DC">
      <w:pPr>
        <w:rPr>
          <w:rFonts w:eastAsia="MS Mincho" w:cs="Arial"/>
          <w:szCs w:val="22"/>
        </w:rPr>
      </w:pPr>
    </w:p>
    <w:p w14:paraId="28689F01" w14:textId="77777777" w:rsidR="008B60E6" w:rsidRPr="007B5DA5" w:rsidRDefault="008B60E6" w:rsidP="008B60E6">
      <w:pPr>
        <w:pStyle w:val="Header"/>
        <w:tabs>
          <w:tab w:val="clear" w:pos="4320"/>
          <w:tab w:val="clear" w:pos="8640"/>
          <w:tab w:val="left" w:pos="3960"/>
          <w:tab w:val="left" w:pos="6480"/>
        </w:tabs>
        <w:snapToGrid w:val="0"/>
        <w:spacing w:line="240" w:lineRule="exact"/>
        <w:rPr>
          <w:rFonts w:cs="Arial"/>
          <w:szCs w:val="22"/>
        </w:rPr>
      </w:pPr>
      <w:r w:rsidRPr="007B5DA5">
        <w:rPr>
          <w:rFonts w:cs="Arial"/>
          <w:szCs w:val="22"/>
        </w:rPr>
        <w:t>825746 R</w:t>
      </w:r>
      <w:r>
        <w:rPr>
          <w:rFonts w:cs="Arial"/>
          <w:szCs w:val="22"/>
        </w:rPr>
        <w:t xml:space="preserve">ECODID (Harris Subcontract PI, </w:t>
      </w:r>
      <w:proofErr w:type="spellStart"/>
      <w:r>
        <w:rPr>
          <w:rFonts w:cs="Arial"/>
          <w:szCs w:val="22"/>
        </w:rPr>
        <w:t>Jaenisch</w:t>
      </w:r>
      <w:proofErr w:type="spellEnd"/>
      <w:r>
        <w:rPr>
          <w:rFonts w:cs="Arial"/>
          <w:szCs w:val="22"/>
        </w:rPr>
        <w:t xml:space="preserve"> PI)</w:t>
      </w:r>
      <w:r>
        <w:rPr>
          <w:rFonts w:cs="Arial"/>
          <w:szCs w:val="22"/>
        </w:rPr>
        <w:tab/>
        <w:t xml:space="preserve">European Commission </w:t>
      </w:r>
      <w:r>
        <w:rPr>
          <w:rFonts w:cs="Arial"/>
          <w:szCs w:val="22"/>
        </w:rPr>
        <w:tab/>
        <w:t>1/1/19-12/31/22</w:t>
      </w:r>
    </w:p>
    <w:p w14:paraId="50A8C4ED" w14:textId="77777777" w:rsidR="008B60E6" w:rsidRPr="007B5DA5" w:rsidRDefault="008B60E6" w:rsidP="008B60E6">
      <w:pPr>
        <w:adjustRightInd w:val="0"/>
        <w:snapToGrid w:val="0"/>
        <w:spacing w:line="240" w:lineRule="exact"/>
        <w:rPr>
          <w:rFonts w:cs="Arial"/>
          <w:b/>
          <w:szCs w:val="22"/>
        </w:rPr>
      </w:pPr>
      <w:r w:rsidRPr="007B5DA5">
        <w:rPr>
          <w:rFonts w:cs="Arial"/>
          <w:b/>
          <w:szCs w:val="22"/>
        </w:rPr>
        <w:t>Integrated human data repositories for infectious disease-related international cohorts to foster personalized medicine approaches to infectious disease research</w:t>
      </w:r>
    </w:p>
    <w:p w14:paraId="75979096" w14:textId="77777777" w:rsidR="008B60E6" w:rsidRDefault="008B60E6" w:rsidP="008B60E6">
      <w:pPr>
        <w:adjustRightInd w:val="0"/>
        <w:snapToGrid w:val="0"/>
        <w:spacing w:line="240" w:lineRule="exact"/>
        <w:rPr>
          <w:rFonts w:cs="Arial"/>
          <w:szCs w:val="22"/>
        </w:rPr>
      </w:pPr>
      <w:r w:rsidRPr="007B5DA5">
        <w:rPr>
          <w:rFonts w:cs="Arial"/>
          <w:szCs w:val="22"/>
        </w:rPr>
        <w:t>The main objective of this project is to builds on existing infrastructures and partnerships to develop a sustainable model for the storage, curation, and analyses of the complex data sets collected by infectious disease-related cohorts.</w:t>
      </w:r>
    </w:p>
    <w:p w14:paraId="0B932E6C" w14:textId="10D7EE33" w:rsidR="008B60E6" w:rsidRDefault="008B60E6" w:rsidP="002261DC">
      <w:pPr>
        <w:rPr>
          <w:rFonts w:eastAsia="MS Mincho" w:cs="Arial"/>
          <w:b/>
          <w:szCs w:val="22"/>
        </w:rPr>
      </w:pPr>
    </w:p>
    <w:p w14:paraId="46D9D1AD" w14:textId="266A4217" w:rsidR="00F76328" w:rsidRDefault="00F76328" w:rsidP="002261DC">
      <w:pPr>
        <w:rPr>
          <w:rFonts w:eastAsia="MS Mincho" w:cs="Arial"/>
          <w:b/>
          <w:szCs w:val="22"/>
        </w:rPr>
      </w:pPr>
    </w:p>
    <w:p w14:paraId="571B95A6" w14:textId="076648E6" w:rsidR="00C7417F" w:rsidRPr="00F76328" w:rsidRDefault="00C7417F" w:rsidP="002261DC">
      <w:pPr>
        <w:rPr>
          <w:rFonts w:eastAsia="MS Mincho" w:cs="Arial"/>
          <w:b/>
          <w:szCs w:val="22"/>
        </w:rPr>
      </w:pPr>
    </w:p>
    <w:sectPr w:rsidR="00C7417F" w:rsidRPr="00F76328" w:rsidSect="00177BA6">
      <w:headerReference w:type="default" r:id="rId14"/>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3E16D" w14:textId="77777777" w:rsidR="00753985" w:rsidRDefault="00753985">
      <w:r>
        <w:separator/>
      </w:r>
    </w:p>
  </w:endnote>
  <w:endnote w:type="continuationSeparator" w:id="0">
    <w:p w14:paraId="5D416A21" w14:textId="77777777" w:rsidR="00753985" w:rsidRDefault="00753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
    <w:altName w:val="Arial"/>
    <w:panose1 w:val="00000000000000000000"/>
    <w:charset w:val="00"/>
    <w:family w:val="roman"/>
    <w:notTrueType/>
    <w:pitch w:val="default"/>
    <w:sig w:usb0="03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dvP403A40">
    <w:altName w:val="Times New Roman"/>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96A57" w14:textId="77777777" w:rsidR="00753985" w:rsidRDefault="00753985">
      <w:r>
        <w:separator/>
      </w:r>
    </w:p>
  </w:footnote>
  <w:footnote w:type="continuationSeparator" w:id="0">
    <w:p w14:paraId="18789531" w14:textId="77777777" w:rsidR="00753985" w:rsidRDefault="00753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11255" w14:textId="4BE79BB4" w:rsidR="009F6793" w:rsidRDefault="009F67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B0731B"/>
    <w:multiLevelType w:val="multilevel"/>
    <w:tmpl w:val="409ADE3C"/>
    <w:lvl w:ilvl="0">
      <w:start w:val="1997"/>
      <w:numFmt w:val="decimal"/>
      <w:lvlText w:val="%1"/>
      <w:lvlJc w:val="left"/>
      <w:pPr>
        <w:tabs>
          <w:tab w:val="num" w:pos="1560"/>
        </w:tabs>
        <w:ind w:left="1560" w:hanging="1560"/>
      </w:pPr>
      <w:rPr>
        <w:rFonts w:hint="default"/>
      </w:rPr>
    </w:lvl>
    <w:lvl w:ilvl="1">
      <w:start w:val="1999"/>
      <w:numFmt w:val="decimal"/>
      <w:lvlText w:val="%1-%2"/>
      <w:lvlJc w:val="left"/>
      <w:pPr>
        <w:tabs>
          <w:tab w:val="num" w:pos="1560"/>
        </w:tabs>
        <w:ind w:left="1560" w:hanging="1560"/>
      </w:pPr>
      <w:rPr>
        <w:rFonts w:hint="default"/>
      </w:rPr>
    </w:lvl>
    <w:lvl w:ilvl="2">
      <w:start w:val="1"/>
      <w:numFmt w:val="decimal"/>
      <w:lvlText w:val="%1-%2.%3"/>
      <w:lvlJc w:val="left"/>
      <w:pPr>
        <w:tabs>
          <w:tab w:val="num" w:pos="1560"/>
        </w:tabs>
        <w:ind w:left="1560" w:hanging="1560"/>
      </w:pPr>
      <w:rPr>
        <w:rFonts w:hint="default"/>
      </w:rPr>
    </w:lvl>
    <w:lvl w:ilvl="3">
      <w:start w:val="1"/>
      <w:numFmt w:val="decimal"/>
      <w:lvlText w:val="%1-%2.%3.%4"/>
      <w:lvlJc w:val="left"/>
      <w:pPr>
        <w:tabs>
          <w:tab w:val="num" w:pos="1560"/>
        </w:tabs>
        <w:ind w:left="1560" w:hanging="1560"/>
      </w:pPr>
      <w:rPr>
        <w:rFonts w:hint="default"/>
      </w:rPr>
    </w:lvl>
    <w:lvl w:ilvl="4">
      <w:start w:val="1"/>
      <w:numFmt w:val="decimal"/>
      <w:lvlText w:val="%1-%2.%3.%4.%5"/>
      <w:lvlJc w:val="left"/>
      <w:pPr>
        <w:tabs>
          <w:tab w:val="num" w:pos="1560"/>
        </w:tabs>
        <w:ind w:left="1560" w:hanging="1560"/>
      </w:pPr>
      <w:rPr>
        <w:rFonts w:hint="default"/>
      </w:rPr>
    </w:lvl>
    <w:lvl w:ilvl="5">
      <w:start w:val="1"/>
      <w:numFmt w:val="decimal"/>
      <w:lvlText w:val="%1-%2.%3.%4.%5.%6"/>
      <w:lvlJc w:val="left"/>
      <w:pPr>
        <w:tabs>
          <w:tab w:val="num" w:pos="1560"/>
        </w:tabs>
        <w:ind w:left="1560" w:hanging="1560"/>
      </w:pPr>
      <w:rPr>
        <w:rFonts w:hint="default"/>
      </w:rPr>
    </w:lvl>
    <w:lvl w:ilvl="6">
      <w:start w:val="1"/>
      <w:numFmt w:val="decimal"/>
      <w:lvlText w:val="%1-%2.%3.%4.%5.%6.%7"/>
      <w:lvlJc w:val="left"/>
      <w:pPr>
        <w:tabs>
          <w:tab w:val="num" w:pos="1560"/>
        </w:tabs>
        <w:ind w:left="1560" w:hanging="1560"/>
      </w:pPr>
      <w:rPr>
        <w:rFonts w:hint="default"/>
      </w:rPr>
    </w:lvl>
    <w:lvl w:ilvl="7">
      <w:start w:val="1"/>
      <w:numFmt w:val="decimal"/>
      <w:lvlText w:val="%1-%2.%3.%4.%5.%6.%7.%8"/>
      <w:lvlJc w:val="left"/>
      <w:pPr>
        <w:tabs>
          <w:tab w:val="num" w:pos="1560"/>
        </w:tabs>
        <w:ind w:left="1560" w:hanging="156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C910F6"/>
    <w:multiLevelType w:val="hybridMultilevel"/>
    <w:tmpl w:val="3982A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4"/>
  </w:num>
  <w:num w:numId="13">
    <w:abstractNumId w:val="11"/>
  </w:num>
  <w:num w:numId="14">
    <w:abstractNumId w:val="18"/>
  </w:num>
  <w:num w:numId="15">
    <w:abstractNumId w:val="15"/>
  </w:num>
  <w:num w:numId="16">
    <w:abstractNumId w:val="17"/>
  </w:num>
  <w:num w:numId="17">
    <w:abstractNumId w:val="10"/>
  </w:num>
  <w:num w:numId="18">
    <w:abstractNumId w:val="12"/>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25EBC"/>
    <w:rsid w:val="00027EEB"/>
    <w:rsid w:val="0003099C"/>
    <w:rsid w:val="0004542B"/>
    <w:rsid w:val="00063CC2"/>
    <w:rsid w:val="00067621"/>
    <w:rsid w:val="00067D33"/>
    <w:rsid w:val="00073F7B"/>
    <w:rsid w:val="00084466"/>
    <w:rsid w:val="000A7934"/>
    <w:rsid w:val="000D22D4"/>
    <w:rsid w:val="000E3BEC"/>
    <w:rsid w:val="001118F3"/>
    <w:rsid w:val="00122EB3"/>
    <w:rsid w:val="00132CA6"/>
    <w:rsid w:val="0014571A"/>
    <w:rsid w:val="001503B5"/>
    <w:rsid w:val="00151E74"/>
    <w:rsid w:val="0016299D"/>
    <w:rsid w:val="00170D87"/>
    <w:rsid w:val="00177BA6"/>
    <w:rsid w:val="00177D49"/>
    <w:rsid w:val="00182B23"/>
    <w:rsid w:val="00183022"/>
    <w:rsid w:val="0019710B"/>
    <w:rsid w:val="001A7603"/>
    <w:rsid w:val="001B4353"/>
    <w:rsid w:val="001C065C"/>
    <w:rsid w:val="001C6CF6"/>
    <w:rsid w:val="001D1A4E"/>
    <w:rsid w:val="001D29E8"/>
    <w:rsid w:val="001E5B66"/>
    <w:rsid w:val="002164DE"/>
    <w:rsid w:val="002261DC"/>
    <w:rsid w:val="00231079"/>
    <w:rsid w:val="002506F6"/>
    <w:rsid w:val="002763B2"/>
    <w:rsid w:val="0028051C"/>
    <w:rsid w:val="00281980"/>
    <w:rsid w:val="002A70D9"/>
    <w:rsid w:val="002B7443"/>
    <w:rsid w:val="002C4808"/>
    <w:rsid w:val="002C51BC"/>
    <w:rsid w:val="002D7520"/>
    <w:rsid w:val="002E2CA2"/>
    <w:rsid w:val="002E3C85"/>
    <w:rsid w:val="002E5125"/>
    <w:rsid w:val="002E60F8"/>
    <w:rsid w:val="002F3689"/>
    <w:rsid w:val="002F6B60"/>
    <w:rsid w:val="00304757"/>
    <w:rsid w:val="00307C9E"/>
    <w:rsid w:val="00315D43"/>
    <w:rsid w:val="00321A19"/>
    <w:rsid w:val="00333665"/>
    <w:rsid w:val="0035045F"/>
    <w:rsid w:val="003557B3"/>
    <w:rsid w:val="0037667F"/>
    <w:rsid w:val="00382AB6"/>
    <w:rsid w:val="00383712"/>
    <w:rsid w:val="00390D65"/>
    <w:rsid w:val="003C2647"/>
    <w:rsid w:val="003C3CA5"/>
    <w:rsid w:val="003C62D6"/>
    <w:rsid w:val="003D2399"/>
    <w:rsid w:val="003D6376"/>
    <w:rsid w:val="003E4A92"/>
    <w:rsid w:val="003F3287"/>
    <w:rsid w:val="003F6A45"/>
    <w:rsid w:val="0040289D"/>
    <w:rsid w:val="004144CF"/>
    <w:rsid w:val="00414B8A"/>
    <w:rsid w:val="0042245A"/>
    <w:rsid w:val="00432346"/>
    <w:rsid w:val="00436644"/>
    <w:rsid w:val="004400CB"/>
    <w:rsid w:val="00447F3A"/>
    <w:rsid w:val="004759D9"/>
    <w:rsid w:val="00477B1E"/>
    <w:rsid w:val="0049068A"/>
    <w:rsid w:val="00491ECD"/>
    <w:rsid w:val="00493D23"/>
    <w:rsid w:val="004A3FC8"/>
    <w:rsid w:val="004B5573"/>
    <w:rsid w:val="004F399D"/>
    <w:rsid w:val="004F54DC"/>
    <w:rsid w:val="00503B57"/>
    <w:rsid w:val="00507F5C"/>
    <w:rsid w:val="00512FCF"/>
    <w:rsid w:val="005145BB"/>
    <w:rsid w:val="00517BFD"/>
    <w:rsid w:val="00521666"/>
    <w:rsid w:val="00524DFE"/>
    <w:rsid w:val="00526D11"/>
    <w:rsid w:val="00537475"/>
    <w:rsid w:val="0054471F"/>
    <w:rsid w:val="005461F3"/>
    <w:rsid w:val="00547118"/>
    <w:rsid w:val="00547AC9"/>
    <w:rsid w:val="005559B6"/>
    <w:rsid w:val="00567A9D"/>
    <w:rsid w:val="00571C93"/>
    <w:rsid w:val="005861D0"/>
    <w:rsid w:val="00592740"/>
    <w:rsid w:val="005A7F6F"/>
    <w:rsid w:val="005B5990"/>
    <w:rsid w:val="005C2BDD"/>
    <w:rsid w:val="005C2CF8"/>
    <w:rsid w:val="005C47A8"/>
    <w:rsid w:val="005E406E"/>
    <w:rsid w:val="005F0B12"/>
    <w:rsid w:val="005F38A6"/>
    <w:rsid w:val="005F5F51"/>
    <w:rsid w:val="00601C69"/>
    <w:rsid w:val="006056BB"/>
    <w:rsid w:val="00613527"/>
    <w:rsid w:val="00616BCC"/>
    <w:rsid w:val="006226FE"/>
    <w:rsid w:val="00624261"/>
    <w:rsid w:val="00625734"/>
    <w:rsid w:val="00633D3B"/>
    <w:rsid w:val="00641D13"/>
    <w:rsid w:val="00646AF9"/>
    <w:rsid w:val="006512E9"/>
    <w:rsid w:val="00656AB8"/>
    <w:rsid w:val="006609B6"/>
    <w:rsid w:val="006659AB"/>
    <w:rsid w:val="0068699D"/>
    <w:rsid w:val="00687B9C"/>
    <w:rsid w:val="006A1DBC"/>
    <w:rsid w:val="006A2F42"/>
    <w:rsid w:val="006A353C"/>
    <w:rsid w:val="006A56FC"/>
    <w:rsid w:val="006A6074"/>
    <w:rsid w:val="006B2A30"/>
    <w:rsid w:val="006B2D1C"/>
    <w:rsid w:val="006B5936"/>
    <w:rsid w:val="006C1E1F"/>
    <w:rsid w:val="006C778B"/>
    <w:rsid w:val="006D2ABB"/>
    <w:rsid w:val="006D5BC8"/>
    <w:rsid w:val="006E6FB5"/>
    <w:rsid w:val="006F751B"/>
    <w:rsid w:val="007018D5"/>
    <w:rsid w:val="007050F5"/>
    <w:rsid w:val="0071140F"/>
    <w:rsid w:val="00722C8F"/>
    <w:rsid w:val="007470B0"/>
    <w:rsid w:val="00753985"/>
    <w:rsid w:val="0075689A"/>
    <w:rsid w:val="00760D70"/>
    <w:rsid w:val="00762618"/>
    <w:rsid w:val="00763DE9"/>
    <w:rsid w:val="00765B07"/>
    <w:rsid w:val="00781234"/>
    <w:rsid w:val="007B7AF3"/>
    <w:rsid w:val="007D1114"/>
    <w:rsid w:val="007D4EC5"/>
    <w:rsid w:val="0080018C"/>
    <w:rsid w:val="008073EB"/>
    <w:rsid w:val="00843027"/>
    <w:rsid w:val="00853002"/>
    <w:rsid w:val="00873917"/>
    <w:rsid w:val="00874EBC"/>
    <w:rsid w:val="0087514A"/>
    <w:rsid w:val="00884F71"/>
    <w:rsid w:val="00885339"/>
    <w:rsid w:val="0088677A"/>
    <w:rsid w:val="00890CA9"/>
    <w:rsid w:val="008B215B"/>
    <w:rsid w:val="008B60E6"/>
    <w:rsid w:val="008B710A"/>
    <w:rsid w:val="0090303D"/>
    <w:rsid w:val="00907A1F"/>
    <w:rsid w:val="009211D3"/>
    <w:rsid w:val="00927B46"/>
    <w:rsid w:val="00933173"/>
    <w:rsid w:val="00934124"/>
    <w:rsid w:val="00952154"/>
    <w:rsid w:val="00952A27"/>
    <w:rsid w:val="0097210C"/>
    <w:rsid w:val="00975178"/>
    <w:rsid w:val="00977FA5"/>
    <w:rsid w:val="00996C34"/>
    <w:rsid w:val="009B1CE9"/>
    <w:rsid w:val="009C55BB"/>
    <w:rsid w:val="009D212D"/>
    <w:rsid w:val="009D7E97"/>
    <w:rsid w:val="009E4ADF"/>
    <w:rsid w:val="009E52CA"/>
    <w:rsid w:val="009F6624"/>
    <w:rsid w:val="009F6793"/>
    <w:rsid w:val="009F72E5"/>
    <w:rsid w:val="00A01D01"/>
    <w:rsid w:val="00A03FFA"/>
    <w:rsid w:val="00A04942"/>
    <w:rsid w:val="00A04B52"/>
    <w:rsid w:val="00A1469B"/>
    <w:rsid w:val="00A14EF5"/>
    <w:rsid w:val="00A26D0F"/>
    <w:rsid w:val="00A374D6"/>
    <w:rsid w:val="00A42D9B"/>
    <w:rsid w:val="00A44AA2"/>
    <w:rsid w:val="00A45E3A"/>
    <w:rsid w:val="00A50A8B"/>
    <w:rsid w:val="00A543CE"/>
    <w:rsid w:val="00A55D1D"/>
    <w:rsid w:val="00A6118B"/>
    <w:rsid w:val="00A63D7C"/>
    <w:rsid w:val="00A73038"/>
    <w:rsid w:val="00A7514C"/>
    <w:rsid w:val="00A8122C"/>
    <w:rsid w:val="00A83312"/>
    <w:rsid w:val="00A954F4"/>
    <w:rsid w:val="00AA4FF5"/>
    <w:rsid w:val="00AC35F2"/>
    <w:rsid w:val="00AE41C4"/>
    <w:rsid w:val="00AF677D"/>
    <w:rsid w:val="00B12ABF"/>
    <w:rsid w:val="00B3339C"/>
    <w:rsid w:val="00B371D0"/>
    <w:rsid w:val="00B5560B"/>
    <w:rsid w:val="00B75ED1"/>
    <w:rsid w:val="00B96E46"/>
    <w:rsid w:val="00BB0BC4"/>
    <w:rsid w:val="00C05C55"/>
    <w:rsid w:val="00C076C6"/>
    <w:rsid w:val="00C1247F"/>
    <w:rsid w:val="00C137DA"/>
    <w:rsid w:val="00C20F69"/>
    <w:rsid w:val="00C26980"/>
    <w:rsid w:val="00C30EE1"/>
    <w:rsid w:val="00C3113F"/>
    <w:rsid w:val="00C311C8"/>
    <w:rsid w:val="00C4536F"/>
    <w:rsid w:val="00C46ADA"/>
    <w:rsid w:val="00C60414"/>
    <w:rsid w:val="00C64795"/>
    <w:rsid w:val="00C64AE4"/>
    <w:rsid w:val="00C7417F"/>
    <w:rsid w:val="00C8438D"/>
    <w:rsid w:val="00C85025"/>
    <w:rsid w:val="00C918BD"/>
    <w:rsid w:val="00C94E59"/>
    <w:rsid w:val="00C96217"/>
    <w:rsid w:val="00CA4D2B"/>
    <w:rsid w:val="00CA680A"/>
    <w:rsid w:val="00CB5FEB"/>
    <w:rsid w:val="00CC7A73"/>
    <w:rsid w:val="00CE0951"/>
    <w:rsid w:val="00CE2AD6"/>
    <w:rsid w:val="00CE6DED"/>
    <w:rsid w:val="00CF68A2"/>
    <w:rsid w:val="00D3779E"/>
    <w:rsid w:val="00D439C1"/>
    <w:rsid w:val="00D515B2"/>
    <w:rsid w:val="00D55798"/>
    <w:rsid w:val="00D679E5"/>
    <w:rsid w:val="00D74391"/>
    <w:rsid w:val="00D83360"/>
    <w:rsid w:val="00DB7B85"/>
    <w:rsid w:val="00DC2A4B"/>
    <w:rsid w:val="00DD31B4"/>
    <w:rsid w:val="00DE3E03"/>
    <w:rsid w:val="00DF7645"/>
    <w:rsid w:val="00DF7876"/>
    <w:rsid w:val="00E03323"/>
    <w:rsid w:val="00E047AD"/>
    <w:rsid w:val="00E063CE"/>
    <w:rsid w:val="00E1170B"/>
    <w:rsid w:val="00E12287"/>
    <w:rsid w:val="00E127A1"/>
    <w:rsid w:val="00E14F97"/>
    <w:rsid w:val="00E20E6D"/>
    <w:rsid w:val="00E355C2"/>
    <w:rsid w:val="00E43B06"/>
    <w:rsid w:val="00E4543D"/>
    <w:rsid w:val="00E53B95"/>
    <w:rsid w:val="00E66C82"/>
    <w:rsid w:val="00E67A05"/>
    <w:rsid w:val="00E74AB7"/>
    <w:rsid w:val="00E81FE1"/>
    <w:rsid w:val="00E90203"/>
    <w:rsid w:val="00EA0405"/>
    <w:rsid w:val="00EB5070"/>
    <w:rsid w:val="00EC28CC"/>
    <w:rsid w:val="00ED35D7"/>
    <w:rsid w:val="00ED61AB"/>
    <w:rsid w:val="00EE3A66"/>
    <w:rsid w:val="00EE7B86"/>
    <w:rsid w:val="00EF1152"/>
    <w:rsid w:val="00EF4C32"/>
    <w:rsid w:val="00EF69CD"/>
    <w:rsid w:val="00F02126"/>
    <w:rsid w:val="00F07AB3"/>
    <w:rsid w:val="00F2406B"/>
    <w:rsid w:val="00F24A1C"/>
    <w:rsid w:val="00F262AB"/>
    <w:rsid w:val="00F422DD"/>
    <w:rsid w:val="00F46839"/>
    <w:rsid w:val="00F63085"/>
    <w:rsid w:val="00F7284D"/>
    <w:rsid w:val="00F76328"/>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F5C490"/>
  <w15:docId w15:val="{B147A2A7-F02C-7344-9999-FF16EF87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link w:val="HeaderChar"/>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ListParagraph">
    <w:name w:val="List Paragraph"/>
    <w:basedOn w:val="Normal"/>
    <w:uiPriority w:val="34"/>
    <w:qFormat/>
    <w:rsid w:val="001D1A4E"/>
    <w:pPr>
      <w:ind w:left="720"/>
      <w:contextualSpacing/>
    </w:pPr>
  </w:style>
  <w:style w:type="paragraph" w:customStyle="1" w:styleId="NIHbiblio">
    <w:name w:val="NIH biblio."/>
    <w:basedOn w:val="Normal"/>
    <w:rsid w:val="001D1A4E"/>
    <w:pPr>
      <w:autoSpaceDE/>
      <w:autoSpaceDN/>
      <w:spacing w:line="240" w:lineRule="exact"/>
      <w:ind w:left="450" w:right="100" w:hanging="460"/>
      <w:jc w:val="both"/>
    </w:pPr>
    <w:rPr>
      <w:rFonts w:ascii="Helvetica" w:hAnsi="Helvetica"/>
      <w:szCs w:val="20"/>
    </w:rPr>
  </w:style>
  <w:style w:type="character" w:customStyle="1" w:styleId="src">
    <w:name w:val="src"/>
    <w:basedOn w:val="DefaultParagraphFont"/>
    <w:rsid w:val="009C55BB"/>
  </w:style>
  <w:style w:type="character" w:customStyle="1" w:styleId="citationissue">
    <w:name w:val="citation_issue"/>
    <w:rsid w:val="009C55BB"/>
  </w:style>
  <w:style w:type="character" w:customStyle="1" w:styleId="citationstartpage">
    <w:name w:val="citation_start_page"/>
    <w:rsid w:val="009C55BB"/>
  </w:style>
  <w:style w:type="character" w:customStyle="1" w:styleId="HeaderChar">
    <w:name w:val="Header Char"/>
    <w:link w:val="Header"/>
    <w:rsid w:val="00177BA6"/>
    <w:rPr>
      <w:rFonts w:ascii="Arial" w:hAnsi="Arial"/>
      <w:sz w:val="22"/>
      <w:szCs w:val="24"/>
    </w:rPr>
  </w:style>
  <w:style w:type="character" w:customStyle="1" w:styleId="jrnl">
    <w:name w:val="jrnl"/>
    <w:basedOn w:val="DefaultParagraphFont"/>
    <w:rsid w:val="00A45E3A"/>
  </w:style>
  <w:style w:type="character" w:customStyle="1" w:styleId="slug-issue">
    <w:name w:val="slug-issue"/>
    <w:basedOn w:val="DefaultParagraphFont"/>
    <w:rsid w:val="006B5936"/>
  </w:style>
  <w:style w:type="character" w:customStyle="1" w:styleId="slug-elocation">
    <w:name w:val="slug-elocation"/>
    <w:basedOn w:val="DefaultParagraphFont"/>
    <w:rsid w:val="006B5936"/>
  </w:style>
  <w:style w:type="character" w:customStyle="1" w:styleId="st">
    <w:name w:val="st"/>
    <w:basedOn w:val="DefaultParagraphFont"/>
    <w:rsid w:val="00A6118B"/>
  </w:style>
  <w:style w:type="character" w:customStyle="1" w:styleId="docsum-journal-citation">
    <w:name w:val="docsum-journal-citation"/>
    <w:basedOn w:val="DefaultParagraphFont"/>
    <w:rsid w:val="006C7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640054">
      <w:bodyDiv w:val="1"/>
      <w:marLeft w:val="0"/>
      <w:marRight w:val="0"/>
      <w:marTop w:val="0"/>
      <w:marBottom w:val="0"/>
      <w:divBdr>
        <w:top w:val="none" w:sz="0" w:space="0" w:color="auto"/>
        <w:left w:val="none" w:sz="0" w:space="0" w:color="auto"/>
        <w:bottom w:val="none" w:sz="0" w:space="0" w:color="auto"/>
        <w:right w:val="none" w:sz="0" w:space="0" w:color="auto"/>
      </w:divBdr>
    </w:div>
    <w:div w:id="1933707024">
      <w:bodyDiv w:val="1"/>
      <w:marLeft w:val="0"/>
      <w:marRight w:val="0"/>
      <w:marTop w:val="0"/>
      <w:marBottom w:val="0"/>
      <w:divBdr>
        <w:top w:val="none" w:sz="0" w:space="0" w:color="auto"/>
        <w:left w:val="none" w:sz="0" w:space="0" w:color="auto"/>
        <w:bottom w:val="none" w:sz="0" w:space="0" w:color="auto"/>
        <w:right w:val="none" w:sz="0" w:space="0" w:color="auto"/>
      </w:divBdr>
    </w:div>
    <w:div w:id="19761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cbi.nlm.nih.gov/sites/myncbi/12Sg-8tp-CpQN/bibliography/40921741/public/?sort=date&amp;direction=ascend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cbi.nlm.nih.gov/pmc/articles/PMC554763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cbi.nlm.nih.gov/pmc/articles/PMC5605938/"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cbi.nlm.nih.gov/pmc/articles/PMC494499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6CE26-06FF-4835-817C-1A5CD3E7E1B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0cc9ed5-125c-488b-a883-4b2061b7b65f"/>
    <ds:schemaRef ds:uri="http://www.w3.org/XML/1998/namespace"/>
    <ds:schemaRef ds:uri="http://purl.org/dc/dcmitype/"/>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5243</Words>
  <Characters>69950</Characters>
  <Application>Microsoft Office Word</Application>
  <DocSecurity>0</DocSecurity>
  <Lines>582</Lines>
  <Paragraphs>150</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75043</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Teresa Liu</cp:lastModifiedBy>
  <cp:revision>2</cp:revision>
  <cp:lastPrinted>2011-03-11T19:43:00Z</cp:lastPrinted>
  <dcterms:created xsi:type="dcterms:W3CDTF">2021-07-19T16:39:00Z</dcterms:created>
  <dcterms:modified xsi:type="dcterms:W3CDTF">2021-07-19T16:39:00Z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